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63ABD" w14:textId="77777777" w:rsidR="000E1F39" w:rsidRPr="00DA186B" w:rsidRDefault="000E1F39" w:rsidP="000E1F39">
      <w:pPr>
        <w:jc w:val="center"/>
        <w:rPr>
          <w:rFonts w:ascii="Times New Roman" w:hAnsi="Times New Roman"/>
          <w:b/>
          <w:sz w:val="28"/>
        </w:rPr>
      </w:pPr>
      <w:r w:rsidRPr="00DA186B">
        <w:rPr>
          <w:rFonts w:ascii="Times New Roman" w:hAnsi="Times New Roman"/>
          <w:b/>
          <w:sz w:val="28"/>
        </w:rPr>
        <w:t>Obrazac 20.</w:t>
      </w:r>
    </w:p>
    <w:p w14:paraId="0168397C" w14:textId="77777777" w:rsidR="000E1F39" w:rsidRPr="00DA186B" w:rsidRDefault="000E1F39" w:rsidP="000E1F39">
      <w:pPr>
        <w:jc w:val="center"/>
        <w:rPr>
          <w:rFonts w:ascii="Times New Roman" w:hAnsi="Times New Roman"/>
          <w:b/>
          <w:sz w:val="24"/>
        </w:rPr>
      </w:pPr>
      <w:r w:rsidRPr="00DA186B">
        <w:rPr>
          <w:rFonts w:ascii="Times New Roman" w:hAnsi="Times New Roman"/>
          <w:b/>
          <w:sz w:val="24"/>
        </w:rPr>
        <w:t xml:space="preserve">IZVJEŠĆE </w:t>
      </w:r>
      <w:r w:rsidRPr="00DA186B">
        <w:rPr>
          <w:rFonts w:ascii="Times New Roman" w:hAnsi="Times New Roman"/>
          <w:b/>
          <w:sz w:val="24"/>
          <w:szCs w:val="24"/>
        </w:rPr>
        <w:t>STEČAJNOGA</w:t>
      </w:r>
      <w:r w:rsidRPr="00DA186B">
        <w:rPr>
          <w:rFonts w:ascii="Times New Roman" w:hAnsi="Times New Roman"/>
          <w:b/>
          <w:sz w:val="24"/>
        </w:rPr>
        <w:t xml:space="preserve"> UPRAVITELJA O TIJEKU </w:t>
      </w:r>
      <w:r w:rsidRPr="00DA186B">
        <w:rPr>
          <w:rFonts w:ascii="Times New Roman" w:hAnsi="Times New Roman"/>
          <w:b/>
          <w:sz w:val="24"/>
          <w:szCs w:val="24"/>
        </w:rPr>
        <w:t>STEČAJNOGA</w:t>
      </w:r>
      <w:r w:rsidRPr="00DA186B">
        <w:rPr>
          <w:rFonts w:ascii="Times New Roman" w:hAnsi="Times New Roman"/>
          <w:b/>
          <w:sz w:val="24"/>
        </w:rPr>
        <w:t xml:space="preserve"> POSTUPKA I STANJU STEČAJNE MASE</w:t>
      </w:r>
    </w:p>
    <w:p w14:paraId="1671EED7" w14:textId="77777777" w:rsidR="000E1F39" w:rsidRPr="00DA186B" w:rsidRDefault="000E1F39" w:rsidP="000E1F39">
      <w:pPr>
        <w:jc w:val="center"/>
        <w:rPr>
          <w:rFonts w:ascii="Times New Roman" w:hAnsi="Times New Roman"/>
          <w:sz w:val="24"/>
        </w:rPr>
      </w:pPr>
    </w:p>
    <w:p w14:paraId="2BE468B4" w14:textId="1E8046C6" w:rsidR="000E1F39" w:rsidRPr="00DA186B" w:rsidRDefault="000E1F39" w:rsidP="00C20238">
      <w:pPr>
        <w:spacing w:after="0" w:line="360" w:lineRule="auto"/>
        <w:jc w:val="both"/>
        <w:rPr>
          <w:rFonts w:ascii="Times New Roman" w:hAnsi="Times New Roman"/>
          <w:sz w:val="24"/>
        </w:rPr>
      </w:pPr>
      <w:r w:rsidRPr="00DA186B">
        <w:rPr>
          <w:rFonts w:ascii="Times New Roman" w:hAnsi="Times New Roman"/>
          <w:sz w:val="24"/>
          <w:szCs w:val="24"/>
        </w:rPr>
        <w:t>Nadle</w:t>
      </w:r>
      <w:r w:rsidRPr="00DA186B">
        <w:rPr>
          <w:rFonts w:ascii="Times New Roman" w:hAnsi="Times New Roman"/>
          <w:sz w:val="24"/>
        </w:rPr>
        <w:t>ž</w:t>
      </w:r>
      <w:r w:rsidRPr="00DA186B">
        <w:rPr>
          <w:rFonts w:ascii="Times New Roman" w:hAnsi="Times New Roman"/>
          <w:sz w:val="24"/>
          <w:szCs w:val="24"/>
        </w:rPr>
        <w:t>ni</w:t>
      </w:r>
      <w:r w:rsidRPr="00DA186B">
        <w:rPr>
          <w:rFonts w:ascii="Times New Roman" w:hAnsi="Times New Roman"/>
          <w:sz w:val="24"/>
        </w:rPr>
        <w:t xml:space="preserve"> </w:t>
      </w:r>
      <w:r w:rsidRPr="00DA186B">
        <w:rPr>
          <w:rFonts w:ascii="Times New Roman" w:hAnsi="Times New Roman"/>
          <w:sz w:val="24"/>
          <w:szCs w:val="24"/>
        </w:rPr>
        <w:t>trgova</w:t>
      </w:r>
      <w:r w:rsidRPr="00DA186B">
        <w:rPr>
          <w:rFonts w:ascii="Times New Roman" w:hAnsi="Times New Roman"/>
          <w:sz w:val="24"/>
        </w:rPr>
        <w:t>č</w:t>
      </w:r>
      <w:r w:rsidRPr="00DA186B">
        <w:rPr>
          <w:rFonts w:ascii="Times New Roman" w:hAnsi="Times New Roman"/>
          <w:sz w:val="24"/>
          <w:szCs w:val="24"/>
        </w:rPr>
        <w:t>ki</w:t>
      </w:r>
      <w:r w:rsidRPr="00DA186B">
        <w:rPr>
          <w:rFonts w:ascii="Times New Roman" w:hAnsi="Times New Roman"/>
          <w:sz w:val="24"/>
        </w:rPr>
        <w:t xml:space="preserve"> </w:t>
      </w:r>
      <w:r w:rsidRPr="00DA186B">
        <w:rPr>
          <w:rFonts w:ascii="Times New Roman" w:hAnsi="Times New Roman"/>
          <w:sz w:val="24"/>
          <w:szCs w:val="24"/>
        </w:rPr>
        <w:t>sud</w:t>
      </w:r>
      <w:r w:rsidRPr="00DA186B">
        <w:rPr>
          <w:rFonts w:ascii="Times New Roman" w:hAnsi="Times New Roman"/>
          <w:sz w:val="24"/>
        </w:rPr>
        <w:t xml:space="preserve"> </w:t>
      </w:r>
      <w:r w:rsidR="00CA18B2" w:rsidRPr="00DA186B">
        <w:rPr>
          <w:rFonts w:ascii="Times New Roman" w:hAnsi="Times New Roman"/>
          <w:sz w:val="24"/>
        </w:rPr>
        <w:t xml:space="preserve">u </w:t>
      </w:r>
      <w:r w:rsidR="0070207B" w:rsidRPr="00DA186B">
        <w:rPr>
          <w:rFonts w:ascii="Times New Roman" w:hAnsi="Times New Roman"/>
          <w:sz w:val="24"/>
        </w:rPr>
        <w:t>Varaždinu</w:t>
      </w:r>
    </w:p>
    <w:p w14:paraId="74918203" w14:textId="21BD4148" w:rsidR="000E1F39" w:rsidRPr="00DA186B" w:rsidRDefault="000E1F39" w:rsidP="00C20238">
      <w:pPr>
        <w:spacing w:after="0" w:line="360" w:lineRule="auto"/>
        <w:jc w:val="both"/>
        <w:rPr>
          <w:rFonts w:ascii="Times New Roman" w:hAnsi="Times New Roman"/>
          <w:sz w:val="24"/>
          <w:szCs w:val="24"/>
        </w:rPr>
      </w:pPr>
      <w:r w:rsidRPr="00DA186B">
        <w:rPr>
          <w:rFonts w:ascii="Times New Roman" w:hAnsi="Times New Roman"/>
          <w:sz w:val="24"/>
          <w:szCs w:val="24"/>
        </w:rPr>
        <w:t xml:space="preserve">Poslovni broj spisa </w:t>
      </w:r>
      <w:r w:rsidR="00C81D4C" w:rsidRPr="00DA186B">
        <w:rPr>
          <w:rFonts w:ascii="Times New Roman" w:hAnsi="Times New Roman"/>
          <w:sz w:val="24"/>
          <w:szCs w:val="24"/>
        </w:rPr>
        <w:t xml:space="preserve">St </w:t>
      </w:r>
      <w:r w:rsidR="002030EE" w:rsidRPr="002030EE">
        <w:rPr>
          <w:rFonts w:ascii="Times New Roman" w:hAnsi="Times New Roman"/>
          <w:bCs/>
          <w:sz w:val="24"/>
          <w:szCs w:val="24"/>
        </w:rPr>
        <w:t>292/17</w:t>
      </w:r>
    </w:p>
    <w:p w14:paraId="4F4B2FE3" w14:textId="1F630EC9" w:rsidR="00C81D4C" w:rsidRPr="002030EE" w:rsidRDefault="002030EE" w:rsidP="002030EE">
      <w:pPr>
        <w:spacing w:after="0" w:line="360" w:lineRule="auto"/>
        <w:rPr>
          <w:rFonts w:ascii="Times New Roman" w:hAnsi="Times New Roman"/>
          <w:bCs/>
          <w:sz w:val="24"/>
          <w:szCs w:val="24"/>
        </w:rPr>
      </w:pPr>
      <w:r w:rsidRPr="002030EE">
        <w:rPr>
          <w:rFonts w:ascii="Times New Roman" w:hAnsi="Times New Roman"/>
          <w:bCs/>
          <w:sz w:val="24"/>
          <w:szCs w:val="24"/>
        </w:rPr>
        <w:t xml:space="preserve">CENTAR ZA REPRODUKCIJU U STOČARSTVU HRVATSKE </w:t>
      </w:r>
      <w:r w:rsidR="00C81D4C" w:rsidRPr="00DA186B">
        <w:rPr>
          <w:rFonts w:ascii="Times New Roman" w:hAnsi="Times New Roman"/>
          <w:sz w:val="24"/>
          <w:szCs w:val="24"/>
        </w:rPr>
        <w:t xml:space="preserve">d.o.o. u stečaju, </w:t>
      </w:r>
      <w:proofErr w:type="spellStart"/>
      <w:r w:rsidRPr="002030EE">
        <w:rPr>
          <w:rFonts w:ascii="Times New Roman" w:hAnsi="Times New Roman"/>
          <w:bCs/>
          <w:sz w:val="24"/>
          <w:szCs w:val="24"/>
        </w:rPr>
        <w:t>Potočka</w:t>
      </w:r>
      <w:proofErr w:type="spellEnd"/>
      <w:r w:rsidRPr="002030EE">
        <w:rPr>
          <w:rFonts w:ascii="Times New Roman" w:hAnsi="Times New Roman"/>
          <w:bCs/>
          <w:sz w:val="24"/>
          <w:szCs w:val="24"/>
        </w:rPr>
        <w:t xml:space="preserve"> 20</w:t>
      </w:r>
      <w:r w:rsidR="00C81D4C" w:rsidRPr="00DA186B">
        <w:rPr>
          <w:rFonts w:ascii="Times New Roman" w:hAnsi="Times New Roman"/>
          <w:bCs/>
          <w:sz w:val="24"/>
          <w:szCs w:val="24"/>
        </w:rPr>
        <w:t>,</w:t>
      </w:r>
      <w:r w:rsidR="00C81D4C" w:rsidRPr="00DA186B">
        <w:rPr>
          <w:rFonts w:ascii="Times New Roman" w:hAnsi="Times New Roman"/>
          <w:sz w:val="24"/>
          <w:szCs w:val="24"/>
        </w:rPr>
        <w:t xml:space="preserve"> </w:t>
      </w:r>
      <w:r w:rsidRPr="002030EE">
        <w:rPr>
          <w:rFonts w:ascii="Times New Roman" w:hAnsi="Times New Roman"/>
          <w:bCs/>
          <w:sz w:val="24"/>
          <w:szCs w:val="24"/>
        </w:rPr>
        <w:t>Križevci</w:t>
      </w:r>
      <w:r w:rsidRPr="00DA186B">
        <w:rPr>
          <w:rFonts w:ascii="Times New Roman" w:hAnsi="Times New Roman"/>
          <w:sz w:val="24"/>
          <w:szCs w:val="24"/>
        </w:rPr>
        <w:t xml:space="preserve"> </w:t>
      </w:r>
      <w:r w:rsidR="00C81D4C" w:rsidRPr="00DA186B">
        <w:rPr>
          <w:rFonts w:ascii="Times New Roman" w:hAnsi="Times New Roman"/>
          <w:sz w:val="24"/>
          <w:szCs w:val="24"/>
        </w:rPr>
        <w:t xml:space="preserve">OIB: </w:t>
      </w:r>
      <w:r w:rsidRPr="00766547">
        <w:rPr>
          <w:rFonts w:ascii="Times New Roman" w:hAnsi="Times New Roman"/>
          <w:bCs/>
          <w:sz w:val="24"/>
          <w:szCs w:val="24"/>
        </w:rPr>
        <w:t>18386202945</w:t>
      </w:r>
    </w:p>
    <w:p w14:paraId="7E1E5F74" w14:textId="77777777" w:rsidR="000E1F39" w:rsidRPr="00DA186B" w:rsidRDefault="000E1F39" w:rsidP="00C20238">
      <w:pPr>
        <w:spacing w:after="0" w:line="360" w:lineRule="auto"/>
        <w:rPr>
          <w:rFonts w:ascii="Times New Roman" w:hAnsi="Times New Roman"/>
          <w:sz w:val="24"/>
          <w:szCs w:val="24"/>
        </w:rPr>
      </w:pPr>
    </w:p>
    <w:p w14:paraId="405ED8AA" w14:textId="5E1F4F65" w:rsidR="000E1F39" w:rsidRPr="00DA186B" w:rsidRDefault="000E1F39" w:rsidP="00C20238">
      <w:pPr>
        <w:spacing w:after="0" w:line="360" w:lineRule="auto"/>
        <w:jc w:val="both"/>
        <w:rPr>
          <w:rFonts w:ascii="Times New Roman" w:hAnsi="Times New Roman"/>
          <w:sz w:val="24"/>
          <w:szCs w:val="24"/>
        </w:rPr>
      </w:pPr>
      <w:r w:rsidRPr="00DA186B">
        <w:rPr>
          <w:rFonts w:ascii="Times New Roman" w:hAnsi="Times New Roman"/>
          <w:sz w:val="24"/>
          <w:szCs w:val="24"/>
        </w:rPr>
        <w:t xml:space="preserve">I.  TIJEK STEČAJNOGA POSTUPKA U RAZDOBLJU </w:t>
      </w:r>
      <w:r w:rsidR="00D33C4C">
        <w:rPr>
          <w:rFonts w:ascii="Times New Roman" w:hAnsi="Times New Roman"/>
          <w:sz w:val="24"/>
          <w:szCs w:val="24"/>
        </w:rPr>
        <w:t>OD 01</w:t>
      </w:r>
      <w:r w:rsidR="0070207B" w:rsidRPr="00DA186B">
        <w:rPr>
          <w:rFonts w:ascii="Times New Roman" w:hAnsi="Times New Roman"/>
          <w:sz w:val="24"/>
          <w:szCs w:val="24"/>
        </w:rPr>
        <w:t>.</w:t>
      </w:r>
      <w:r w:rsidR="00D33C4C">
        <w:rPr>
          <w:rFonts w:ascii="Times New Roman" w:hAnsi="Times New Roman"/>
          <w:sz w:val="24"/>
          <w:szCs w:val="24"/>
        </w:rPr>
        <w:t>rujna</w:t>
      </w:r>
      <w:r w:rsidR="000E0009" w:rsidRPr="00DA186B">
        <w:rPr>
          <w:rFonts w:ascii="Times New Roman" w:hAnsi="Times New Roman"/>
          <w:sz w:val="24"/>
          <w:szCs w:val="24"/>
        </w:rPr>
        <w:t xml:space="preserve"> 2017</w:t>
      </w:r>
      <w:r w:rsidR="00521C53">
        <w:rPr>
          <w:rFonts w:ascii="Times New Roman" w:hAnsi="Times New Roman"/>
          <w:sz w:val="24"/>
          <w:szCs w:val="24"/>
        </w:rPr>
        <w:t xml:space="preserve"> do</w:t>
      </w:r>
      <w:r w:rsidR="00DB2D56" w:rsidRPr="00DA186B">
        <w:rPr>
          <w:rFonts w:ascii="Times New Roman" w:hAnsi="Times New Roman"/>
          <w:sz w:val="24"/>
          <w:szCs w:val="24"/>
        </w:rPr>
        <w:t xml:space="preserve"> 31</w:t>
      </w:r>
      <w:r w:rsidR="00CA18B2" w:rsidRPr="00DA186B">
        <w:rPr>
          <w:rFonts w:ascii="Times New Roman" w:hAnsi="Times New Roman"/>
          <w:sz w:val="24"/>
          <w:szCs w:val="24"/>
        </w:rPr>
        <w:t xml:space="preserve">. </w:t>
      </w:r>
      <w:r w:rsidR="00D33C4C">
        <w:rPr>
          <w:rFonts w:ascii="Times New Roman" w:hAnsi="Times New Roman"/>
          <w:sz w:val="24"/>
          <w:szCs w:val="24"/>
        </w:rPr>
        <w:t>prosinca</w:t>
      </w:r>
      <w:r w:rsidR="000E0009" w:rsidRPr="00DA186B">
        <w:rPr>
          <w:rFonts w:ascii="Times New Roman" w:hAnsi="Times New Roman"/>
          <w:sz w:val="24"/>
          <w:szCs w:val="24"/>
        </w:rPr>
        <w:t xml:space="preserve"> 2017</w:t>
      </w:r>
    </w:p>
    <w:p w14:paraId="610F0B68" w14:textId="12AF8E28" w:rsidR="00EC74C5" w:rsidRDefault="00C81D4C" w:rsidP="00EC74C5">
      <w:pPr>
        <w:spacing w:after="0" w:line="360" w:lineRule="auto"/>
        <w:ind w:firstLine="709"/>
        <w:jc w:val="both"/>
        <w:rPr>
          <w:rFonts w:ascii="Times New Roman" w:hAnsi="Times New Roman"/>
          <w:sz w:val="24"/>
          <w:szCs w:val="24"/>
        </w:rPr>
      </w:pPr>
      <w:r w:rsidRPr="00DA186B">
        <w:rPr>
          <w:rFonts w:ascii="Times New Roman" w:hAnsi="Times New Roman"/>
          <w:sz w:val="24"/>
          <w:szCs w:val="24"/>
        </w:rPr>
        <w:t xml:space="preserve">Stečaj nad stečajnim dužnikom </w:t>
      </w:r>
      <w:r w:rsidR="00D33C4C">
        <w:rPr>
          <w:rFonts w:ascii="Times New Roman" w:hAnsi="Times New Roman"/>
          <w:sz w:val="24"/>
          <w:szCs w:val="24"/>
        </w:rPr>
        <w:t>Centar za reprodukciju u stočarstvu Hrvatska d.o.o. otvoren je danom 25</w:t>
      </w:r>
      <w:r w:rsidRPr="00DA186B">
        <w:rPr>
          <w:rFonts w:ascii="Times New Roman" w:hAnsi="Times New Roman"/>
          <w:sz w:val="24"/>
          <w:szCs w:val="24"/>
        </w:rPr>
        <w:t>.</w:t>
      </w:r>
      <w:r w:rsidR="00D33C4C">
        <w:rPr>
          <w:rFonts w:ascii="Times New Roman" w:hAnsi="Times New Roman"/>
          <w:sz w:val="24"/>
          <w:szCs w:val="24"/>
        </w:rPr>
        <w:t>svibnja</w:t>
      </w:r>
      <w:r w:rsidRPr="00DA186B">
        <w:rPr>
          <w:rFonts w:ascii="Times New Roman" w:hAnsi="Times New Roman"/>
          <w:sz w:val="24"/>
          <w:szCs w:val="24"/>
        </w:rPr>
        <w:t xml:space="preserve"> 2017.godine. Po otvaranju stečaja obavljene su sve radnje kak</w:t>
      </w:r>
      <w:r w:rsidR="00C01A3F" w:rsidRPr="00DA186B">
        <w:rPr>
          <w:rFonts w:ascii="Times New Roman" w:hAnsi="Times New Roman"/>
          <w:sz w:val="24"/>
          <w:szCs w:val="24"/>
        </w:rPr>
        <w:t>o bi se preuzela dokumentacija stečajnog dužnika, pripremilo izvješće za ispitno i izvještajno ročište, te utvrdila imovina stečajnog dužnika, koja se sastoji od nekretnina</w:t>
      </w:r>
      <w:r w:rsidR="00D33C4C">
        <w:rPr>
          <w:rFonts w:ascii="Times New Roman" w:hAnsi="Times New Roman"/>
          <w:sz w:val="24"/>
          <w:szCs w:val="24"/>
        </w:rPr>
        <w:t xml:space="preserve"> i pokretnina</w:t>
      </w:r>
      <w:r w:rsidR="00C01A3F" w:rsidRPr="00DA186B">
        <w:rPr>
          <w:rFonts w:ascii="Times New Roman" w:hAnsi="Times New Roman"/>
          <w:sz w:val="24"/>
          <w:szCs w:val="24"/>
        </w:rPr>
        <w:t xml:space="preserve">. </w:t>
      </w:r>
      <w:r w:rsidR="00D33C4C">
        <w:rPr>
          <w:rFonts w:ascii="Times New Roman" w:hAnsi="Times New Roman"/>
          <w:sz w:val="24"/>
          <w:szCs w:val="24"/>
        </w:rPr>
        <w:t>Po otvaranju stečajnog postupka, obzirom da je stečajni dužnik vlasnik životinja</w:t>
      </w:r>
      <w:r w:rsidR="00C03CDA">
        <w:rPr>
          <w:rFonts w:ascii="Times New Roman" w:hAnsi="Times New Roman"/>
          <w:sz w:val="24"/>
          <w:szCs w:val="24"/>
        </w:rPr>
        <w:t>, nerasta, koji</w:t>
      </w:r>
      <w:r w:rsidR="00D33C4C">
        <w:rPr>
          <w:rFonts w:ascii="Times New Roman" w:hAnsi="Times New Roman"/>
          <w:sz w:val="24"/>
          <w:szCs w:val="24"/>
        </w:rPr>
        <w:t xml:space="preserve"> se koriste za proizvodnju sjemena, imovina stečajnog dužnika je dana u zakup, na rok do 01.rujna 2017. godine, budući da je za taj dan zakazano ispitno i izvještajno ročište na kojem bi se zatražila suglasnost skupštine za daljnje produženje ugovora o zakupu. </w:t>
      </w:r>
      <w:r w:rsidR="00C01A3F" w:rsidRPr="00DA186B">
        <w:rPr>
          <w:rFonts w:ascii="Times New Roman" w:hAnsi="Times New Roman"/>
          <w:sz w:val="24"/>
          <w:szCs w:val="24"/>
        </w:rPr>
        <w:t>Ispitno i i</w:t>
      </w:r>
      <w:r w:rsidR="00D33C4C">
        <w:rPr>
          <w:rFonts w:ascii="Times New Roman" w:hAnsi="Times New Roman"/>
          <w:sz w:val="24"/>
          <w:szCs w:val="24"/>
        </w:rPr>
        <w:t>zvješt</w:t>
      </w:r>
      <w:r w:rsidR="00615E1E">
        <w:rPr>
          <w:rFonts w:ascii="Times New Roman" w:hAnsi="Times New Roman"/>
          <w:sz w:val="24"/>
          <w:szCs w:val="24"/>
        </w:rPr>
        <w:t>ajno ročište održano je 01.rujna</w:t>
      </w:r>
      <w:r w:rsidR="00D33C4C">
        <w:rPr>
          <w:rFonts w:ascii="Times New Roman" w:hAnsi="Times New Roman"/>
          <w:sz w:val="24"/>
          <w:szCs w:val="24"/>
        </w:rPr>
        <w:t xml:space="preserve"> 2017.godine. Na njima su ispitane tražbine, te je prihvaćeno</w:t>
      </w:r>
      <w:r w:rsidR="00D33C4C" w:rsidRPr="00D33C4C">
        <w:rPr>
          <w:rFonts w:ascii="Times New Roman" w:hAnsi="Times New Roman"/>
          <w:sz w:val="24"/>
          <w:szCs w:val="24"/>
        </w:rPr>
        <w:t xml:space="preserve"> izvješće stečajnog upravitelja o gospodarskom položaju stečajnog dužnika i njihovih uzrocima,</w:t>
      </w:r>
      <w:r w:rsidR="00D33C4C">
        <w:rPr>
          <w:rFonts w:ascii="Times New Roman" w:hAnsi="Times New Roman"/>
          <w:sz w:val="24"/>
          <w:szCs w:val="24"/>
        </w:rPr>
        <w:t xml:space="preserve"> prihvaćeno j</w:t>
      </w:r>
      <w:r w:rsidR="00D33C4C" w:rsidRPr="00D33C4C">
        <w:rPr>
          <w:rFonts w:ascii="Times New Roman" w:hAnsi="Times New Roman"/>
          <w:sz w:val="24"/>
          <w:szCs w:val="24"/>
        </w:rPr>
        <w:t>e</w:t>
      </w:r>
      <w:r w:rsidR="00EC74C5">
        <w:rPr>
          <w:rFonts w:ascii="Times New Roman" w:hAnsi="Times New Roman"/>
          <w:sz w:val="24"/>
          <w:szCs w:val="24"/>
        </w:rPr>
        <w:t xml:space="preserve"> izvješće stečajnog upravitelja o do sada poduzetim</w:t>
      </w:r>
      <w:r w:rsidR="00D33C4C" w:rsidRPr="00D33C4C">
        <w:rPr>
          <w:rFonts w:ascii="Times New Roman" w:hAnsi="Times New Roman"/>
          <w:sz w:val="24"/>
          <w:szCs w:val="24"/>
        </w:rPr>
        <w:t xml:space="preserve"> </w:t>
      </w:r>
      <w:r w:rsidR="00EC74C5">
        <w:rPr>
          <w:rFonts w:ascii="Times New Roman" w:hAnsi="Times New Roman"/>
          <w:sz w:val="24"/>
          <w:szCs w:val="24"/>
        </w:rPr>
        <w:t>radnjama</w:t>
      </w:r>
      <w:r w:rsidR="00D33C4C" w:rsidRPr="00D33C4C">
        <w:rPr>
          <w:rFonts w:ascii="Times New Roman" w:hAnsi="Times New Roman"/>
          <w:sz w:val="24"/>
          <w:szCs w:val="24"/>
        </w:rPr>
        <w:t xml:space="preserve"> stečajnog upravitelja,</w:t>
      </w:r>
      <w:r w:rsidR="00D33C4C">
        <w:rPr>
          <w:rFonts w:ascii="Times New Roman" w:hAnsi="Times New Roman"/>
          <w:sz w:val="24"/>
          <w:szCs w:val="24"/>
        </w:rPr>
        <w:t xml:space="preserve"> te je dana</w:t>
      </w:r>
      <w:r w:rsidR="00D33C4C" w:rsidRPr="00D33C4C">
        <w:rPr>
          <w:rFonts w:ascii="Times New Roman" w:hAnsi="Times New Roman"/>
          <w:sz w:val="24"/>
          <w:szCs w:val="24"/>
        </w:rPr>
        <w:t xml:space="preserve"> suglasnost stečajnom upravitelju za produženje Ugovora o zakupu nekretnina i pokretnina u vlasništvu stečajnog</w:t>
      </w:r>
      <w:r w:rsidR="00D33C4C">
        <w:rPr>
          <w:rFonts w:ascii="Times New Roman" w:hAnsi="Times New Roman"/>
          <w:sz w:val="24"/>
          <w:szCs w:val="24"/>
        </w:rPr>
        <w:t xml:space="preserve"> dužnika, na rok od tri mjeseca. </w:t>
      </w:r>
      <w:r w:rsidR="00EC74C5">
        <w:rPr>
          <w:rFonts w:ascii="Times New Roman" w:hAnsi="Times New Roman"/>
          <w:sz w:val="24"/>
          <w:szCs w:val="24"/>
        </w:rPr>
        <w:t xml:space="preserve">Osnovan je odbora vjerovnika od sedam članova u sastavu </w:t>
      </w:r>
      <w:r w:rsidR="00EC74C5" w:rsidRPr="00EC74C5">
        <w:rPr>
          <w:rFonts w:ascii="Times New Roman" w:hAnsi="Times New Roman"/>
          <w:sz w:val="24"/>
          <w:szCs w:val="24"/>
        </w:rPr>
        <w:t>B2 KAPITAL d.o.o.,</w:t>
      </w:r>
      <w:r w:rsidR="00EC74C5">
        <w:rPr>
          <w:rFonts w:ascii="Times New Roman" w:hAnsi="Times New Roman"/>
          <w:sz w:val="24"/>
          <w:szCs w:val="24"/>
        </w:rPr>
        <w:t xml:space="preserve"> </w:t>
      </w:r>
      <w:r w:rsidR="00EC74C5" w:rsidRPr="00EC74C5">
        <w:rPr>
          <w:rFonts w:ascii="Times New Roman" w:hAnsi="Times New Roman"/>
          <w:sz w:val="24"/>
          <w:szCs w:val="24"/>
        </w:rPr>
        <w:t>RH, Ministarstvo financija</w:t>
      </w:r>
      <w:r w:rsidR="00EC74C5">
        <w:rPr>
          <w:rFonts w:ascii="Times New Roman" w:hAnsi="Times New Roman"/>
          <w:sz w:val="24"/>
          <w:szCs w:val="24"/>
        </w:rPr>
        <w:t xml:space="preserve">, </w:t>
      </w:r>
      <w:r w:rsidR="00EC74C5" w:rsidRPr="00EC74C5">
        <w:rPr>
          <w:rFonts w:ascii="Times New Roman" w:hAnsi="Times New Roman"/>
          <w:sz w:val="24"/>
          <w:szCs w:val="24"/>
        </w:rPr>
        <w:t>KUŠIĆ PROMET d.o.o.</w:t>
      </w:r>
      <w:r w:rsidR="00EC74C5">
        <w:rPr>
          <w:rFonts w:ascii="Times New Roman" w:hAnsi="Times New Roman"/>
          <w:sz w:val="24"/>
          <w:szCs w:val="24"/>
        </w:rPr>
        <w:t xml:space="preserve">, </w:t>
      </w:r>
      <w:r w:rsidR="00EC74C5" w:rsidRPr="00EC74C5">
        <w:rPr>
          <w:rFonts w:ascii="Times New Roman" w:hAnsi="Times New Roman"/>
          <w:sz w:val="24"/>
          <w:szCs w:val="24"/>
        </w:rPr>
        <w:t>Igor Mihaljević</w:t>
      </w:r>
      <w:r w:rsidR="00EC74C5">
        <w:rPr>
          <w:rFonts w:ascii="Times New Roman" w:hAnsi="Times New Roman"/>
          <w:sz w:val="24"/>
          <w:szCs w:val="24"/>
        </w:rPr>
        <w:t xml:space="preserve">, </w:t>
      </w:r>
      <w:r w:rsidR="00EC74C5" w:rsidRPr="00EC74C5">
        <w:rPr>
          <w:rFonts w:ascii="Times New Roman" w:hAnsi="Times New Roman"/>
          <w:sz w:val="24"/>
          <w:szCs w:val="24"/>
        </w:rPr>
        <w:t>Marijan Slavi, kao predstavnik radnika</w:t>
      </w:r>
      <w:r w:rsidR="00EC74C5">
        <w:rPr>
          <w:rFonts w:ascii="Times New Roman" w:hAnsi="Times New Roman"/>
          <w:sz w:val="24"/>
          <w:szCs w:val="24"/>
        </w:rPr>
        <w:t xml:space="preserve">,  </w:t>
      </w:r>
      <w:r w:rsidR="00EC74C5" w:rsidRPr="00EC74C5">
        <w:rPr>
          <w:rFonts w:ascii="Times New Roman" w:hAnsi="Times New Roman"/>
          <w:sz w:val="24"/>
          <w:szCs w:val="24"/>
        </w:rPr>
        <w:t>BYERN GENETIK d.o.o.</w:t>
      </w:r>
      <w:r w:rsidR="00EC74C5">
        <w:rPr>
          <w:rFonts w:ascii="Times New Roman" w:hAnsi="Times New Roman"/>
          <w:sz w:val="24"/>
          <w:szCs w:val="24"/>
        </w:rPr>
        <w:t xml:space="preserve">, te </w:t>
      </w:r>
      <w:r w:rsidR="00EC74C5" w:rsidRPr="00EC74C5">
        <w:rPr>
          <w:rFonts w:ascii="Times New Roman" w:hAnsi="Times New Roman"/>
          <w:sz w:val="24"/>
          <w:szCs w:val="24"/>
        </w:rPr>
        <w:t>VETERINASKA STANIC</w:t>
      </w:r>
      <w:r w:rsidR="00EC74C5">
        <w:rPr>
          <w:rFonts w:ascii="Times New Roman" w:hAnsi="Times New Roman"/>
          <w:sz w:val="24"/>
          <w:szCs w:val="24"/>
        </w:rPr>
        <w:t>A KRIŽEVCI d.o.o..</w:t>
      </w:r>
    </w:p>
    <w:p w14:paraId="4F839937" w14:textId="3DCCD4C1" w:rsidR="009C53A3" w:rsidRDefault="009C53A3" w:rsidP="00EC74C5">
      <w:pPr>
        <w:spacing w:after="0" w:line="360" w:lineRule="auto"/>
        <w:ind w:firstLine="709"/>
        <w:jc w:val="both"/>
        <w:rPr>
          <w:rFonts w:ascii="Times New Roman" w:hAnsi="Times New Roman"/>
          <w:sz w:val="24"/>
          <w:szCs w:val="24"/>
        </w:rPr>
      </w:pPr>
      <w:r>
        <w:rPr>
          <w:rFonts w:ascii="Times New Roman" w:hAnsi="Times New Roman"/>
          <w:sz w:val="24"/>
          <w:szCs w:val="24"/>
        </w:rPr>
        <w:t xml:space="preserve">Dana 06.rujna 2017.godine, sukladno odluci skupštine vjerovnika o osnivanju odbora vjerovnika, Sudu je dan prijedlog za zakazivanje prve sjednice odbora vjerovnika. </w:t>
      </w:r>
    </w:p>
    <w:p w14:paraId="760AC764" w14:textId="64C27BBA" w:rsidR="009C53A3" w:rsidRDefault="009C53A3" w:rsidP="00EC74C5">
      <w:pPr>
        <w:spacing w:after="0" w:line="360" w:lineRule="auto"/>
        <w:ind w:firstLine="709"/>
        <w:jc w:val="both"/>
        <w:rPr>
          <w:rFonts w:ascii="Times New Roman" w:hAnsi="Times New Roman"/>
          <w:sz w:val="24"/>
          <w:szCs w:val="24"/>
        </w:rPr>
      </w:pPr>
      <w:proofErr w:type="spellStart"/>
      <w:r>
        <w:rPr>
          <w:rFonts w:ascii="Times New Roman" w:hAnsi="Times New Roman"/>
          <w:sz w:val="24"/>
          <w:szCs w:val="24"/>
        </w:rPr>
        <w:t>Razlučnom</w:t>
      </w:r>
      <w:proofErr w:type="spellEnd"/>
      <w:r>
        <w:rPr>
          <w:rFonts w:ascii="Times New Roman" w:hAnsi="Times New Roman"/>
          <w:sz w:val="24"/>
          <w:szCs w:val="24"/>
        </w:rPr>
        <w:t xml:space="preserve"> vjerovniku B2 KAPITAL d.o.o. dostavljene su procjene vrijednosti imovine stečajnog dužnika, izrađene od strane sudskih vještaka, te zatraženo očitovanje na iskazane vrijednosti kako bi se mogao sudu dati prijedlog za pokretanje postupka prodaje imovine stečajnog dužnika. Uz to </w:t>
      </w:r>
      <w:r w:rsidR="00615E1E">
        <w:rPr>
          <w:rFonts w:ascii="Times New Roman" w:hAnsi="Times New Roman"/>
          <w:sz w:val="24"/>
          <w:szCs w:val="24"/>
        </w:rPr>
        <w:t>prikupljene</w:t>
      </w:r>
      <w:r>
        <w:rPr>
          <w:rFonts w:ascii="Times New Roman" w:hAnsi="Times New Roman"/>
          <w:sz w:val="24"/>
          <w:szCs w:val="24"/>
        </w:rPr>
        <w:t xml:space="preserve"> su ponude za osiguranje imovine stečajnog </w:t>
      </w:r>
      <w:r>
        <w:rPr>
          <w:rFonts w:ascii="Times New Roman" w:hAnsi="Times New Roman"/>
          <w:sz w:val="24"/>
          <w:szCs w:val="24"/>
        </w:rPr>
        <w:lastRenderedPageBreak/>
        <w:t xml:space="preserve">dužnika, te dostavljene </w:t>
      </w:r>
      <w:proofErr w:type="spellStart"/>
      <w:r>
        <w:rPr>
          <w:rFonts w:ascii="Times New Roman" w:hAnsi="Times New Roman"/>
          <w:sz w:val="24"/>
          <w:szCs w:val="24"/>
        </w:rPr>
        <w:t>razlučnom</w:t>
      </w:r>
      <w:proofErr w:type="spellEnd"/>
      <w:r>
        <w:rPr>
          <w:rFonts w:ascii="Times New Roman" w:hAnsi="Times New Roman"/>
          <w:sz w:val="24"/>
          <w:szCs w:val="24"/>
        </w:rPr>
        <w:t xml:space="preserve"> vjerovniku na očitovanj</w:t>
      </w:r>
      <w:r w:rsidR="00615E1E">
        <w:rPr>
          <w:rFonts w:ascii="Times New Roman" w:hAnsi="Times New Roman"/>
          <w:sz w:val="24"/>
          <w:szCs w:val="24"/>
        </w:rPr>
        <w:t>e o njihovoj prihvatljivosti. Do</w:t>
      </w:r>
      <w:r>
        <w:rPr>
          <w:rFonts w:ascii="Times New Roman" w:hAnsi="Times New Roman"/>
          <w:sz w:val="24"/>
          <w:szCs w:val="24"/>
        </w:rPr>
        <w:t xml:space="preserve"> dana pisan</w:t>
      </w:r>
      <w:r w:rsidR="00C03CDA">
        <w:rPr>
          <w:rFonts w:ascii="Times New Roman" w:hAnsi="Times New Roman"/>
          <w:sz w:val="24"/>
          <w:szCs w:val="24"/>
        </w:rPr>
        <w:t>j</w:t>
      </w:r>
      <w:r>
        <w:rPr>
          <w:rFonts w:ascii="Times New Roman" w:hAnsi="Times New Roman"/>
          <w:sz w:val="24"/>
          <w:szCs w:val="24"/>
        </w:rPr>
        <w:t xml:space="preserve">a izvješća </w:t>
      </w:r>
      <w:proofErr w:type="spellStart"/>
      <w:r>
        <w:rPr>
          <w:rFonts w:ascii="Times New Roman" w:hAnsi="Times New Roman"/>
          <w:sz w:val="24"/>
          <w:szCs w:val="24"/>
        </w:rPr>
        <w:t>razlučni</w:t>
      </w:r>
      <w:proofErr w:type="spellEnd"/>
      <w:r>
        <w:rPr>
          <w:rFonts w:ascii="Times New Roman" w:hAnsi="Times New Roman"/>
          <w:sz w:val="24"/>
          <w:szCs w:val="24"/>
        </w:rPr>
        <w:t xml:space="preserve"> vjerovnik se nije očitovao niti o procijenjenim vrijednostima imovine, niti o prikupljenim </w:t>
      </w:r>
      <w:r w:rsidR="00BD0FAD">
        <w:rPr>
          <w:rFonts w:ascii="Times New Roman" w:hAnsi="Times New Roman"/>
          <w:sz w:val="24"/>
          <w:szCs w:val="24"/>
        </w:rPr>
        <w:t xml:space="preserve">ponudama za ugovaranje </w:t>
      </w:r>
      <w:r>
        <w:rPr>
          <w:rFonts w:ascii="Times New Roman" w:hAnsi="Times New Roman"/>
          <w:sz w:val="24"/>
          <w:szCs w:val="24"/>
        </w:rPr>
        <w:t>osiguranja</w:t>
      </w:r>
      <w:r w:rsidR="00615E1E">
        <w:rPr>
          <w:rFonts w:ascii="Times New Roman" w:hAnsi="Times New Roman"/>
          <w:sz w:val="24"/>
          <w:szCs w:val="24"/>
        </w:rPr>
        <w:t>, te imovina</w:t>
      </w:r>
      <w:r w:rsidR="00BD0FAD">
        <w:rPr>
          <w:rFonts w:ascii="Times New Roman" w:hAnsi="Times New Roman"/>
          <w:sz w:val="24"/>
          <w:szCs w:val="24"/>
        </w:rPr>
        <w:t xml:space="preserve"> stečajnog dužnika nije osigurana</w:t>
      </w:r>
      <w:r>
        <w:rPr>
          <w:rFonts w:ascii="Times New Roman" w:hAnsi="Times New Roman"/>
          <w:sz w:val="24"/>
          <w:szCs w:val="24"/>
        </w:rPr>
        <w:t>. Dana 30.studenog 2017.godine istekao je ugovor o za</w:t>
      </w:r>
      <w:r w:rsidR="00615E1E">
        <w:rPr>
          <w:rFonts w:ascii="Times New Roman" w:hAnsi="Times New Roman"/>
          <w:sz w:val="24"/>
          <w:szCs w:val="24"/>
        </w:rPr>
        <w:t>kupu s</w:t>
      </w:r>
      <w:r w:rsidR="00C03CDA">
        <w:rPr>
          <w:rFonts w:ascii="Times New Roman" w:hAnsi="Times New Roman"/>
          <w:sz w:val="24"/>
          <w:szCs w:val="24"/>
        </w:rPr>
        <w:t>a dosadašnjim zakupnikom, te je zaprimljena ponuda dosadašnjeg zakupnika za nastavak zakupa.</w:t>
      </w:r>
      <w:r w:rsidR="00615E1E">
        <w:rPr>
          <w:rFonts w:ascii="Times New Roman" w:hAnsi="Times New Roman"/>
          <w:sz w:val="24"/>
          <w:szCs w:val="24"/>
        </w:rPr>
        <w:t xml:space="preserve"> Prema informacijama dobivenim od predstavnika </w:t>
      </w:r>
      <w:proofErr w:type="spellStart"/>
      <w:r w:rsidR="00615E1E">
        <w:rPr>
          <w:rFonts w:ascii="Times New Roman" w:hAnsi="Times New Roman"/>
          <w:sz w:val="24"/>
          <w:szCs w:val="24"/>
        </w:rPr>
        <w:t>razlučnog</w:t>
      </w:r>
      <w:proofErr w:type="spellEnd"/>
      <w:r w:rsidR="00615E1E">
        <w:rPr>
          <w:rFonts w:ascii="Times New Roman" w:hAnsi="Times New Roman"/>
          <w:sz w:val="24"/>
          <w:szCs w:val="24"/>
        </w:rPr>
        <w:t xml:space="preserve"> vjerovnika zaprimi su još jednu ponudu potencijalno zainteresiranog zakupnika. Ponuda postojećeg zakupnika</w:t>
      </w:r>
      <w:r w:rsidR="00C03CDA">
        <w:rPr>
          <w:rFonts w:ascii="Times New Roman" w:hAnsi="Times New Roman"/>
          <w:sz w:val="24"/>
          <w:szCs w:val="24"/>
        </w:rPr>
        <w:t xml:space="preserve"> je proslijeđena </w:t>
      </w:r>
      <w:proofErr w:type="spellStart"/>
      <w:r w:rsidR="00C03CDA">
        <w:rPr>
          <w:rFonts w:ascii="Times New Roman" w:hAnsi="Times New Roman"/>
          <w:sz w:val="24"/>
          <w:szCs w:val="24"/>
        </w:rPr>
        <w:t>razlučnom</w:t>
      </w:r>
      <w:proofErr w:type="spellEnd"/>
      <w:r w:rsidR="00C03CDA">
        <w:rPr>
          <w:rFonts w:ascii="Times New Roman" w:hAnsi="Times New Roman"/>
          <w:sz w:val="24"/>
          <w:szCs w:val="24"/>
        </w:rPr>
        <w:t xml:space="preserve"> vjerovniku na očitovanje, ali do </w:t>
      </w:r>
      <w:r w:rsidR="00C03CDA" w:rsidRPr="00C03CDA">
        <w:rPr>
          <w:rFonts w:ascii="Times New Roman" w:hAnsi="Times New Roman"/>
          <w:sz w:val="24"/>
          <w:szCs w:val="24"/>
        </w:rPr>
        <w:t>dana pisan</w:t>
      </w:r>
      <w:r w:rsidR="00C03CDA">
        <w:rPr>
          <w:rFonts w:ascii="Times New Roman" w:hAnsi="Times New Roman"/>
          <w:sz w:val="24"/>
          <w:szCs w:val="24"/>
        </w:rPr>
        <w:t>j</w:t>
      </w:r>
      <w:r w:rsidR="00C03CDA" w:rsidRPr="00C03CDA">
        <w:rPr>
          <w:rFonts w:ascii="Times New Roman" w:hAnsi="Times New Roman"/>
          <w:sz w:val="24"/>
          <w:szCs w:val="24"/>
        </w:rPr>
        <w:t xml:space="preserve">a izvješća </w:t>
      </w:r>
      <w:proofErr w:type="spellStart"/>
      <w:r w:rsidR="00C03CDA" w:rsidRPr="00C03CDA">
        <w:rPr>
          <w:rFonts w:ascii="Times New Roman" w:hAnsi="Times New Roman"/>
          <w:sz w:val="24"/>
          <w:szCs w:val="24"/>
        </w:rPr>
        <w:t>razlučni</w:t>
      </w:r>
      <w:proofErr w:type="spellEnd"/>
      <w:r w:rsidR="00C03CDA" w:rsidRPr="00C03CDA">
        <w:rPr>
          <w:rFonts w:ascii="Times New Roman" w:hAnsi="Times New Roman"/>
          <w:sz w:val="24"/>
          <w:szCs w:val="24"/>
        </w:rPr>
        <w:t xml:space="preserve"> vjerovnik se nije očitovao</w:t>
      </w:r>
      <w:r w:rsidR="00C03CDA">
        <w:rPr>
          <w:rFonts w:ascii="Times New Roman" w:hAnsi="Times New Roman"/>
          <w:sz w:val="24"/>
          <w:szCs w:val="24"/>
        </w:rPr>
        <w:t xml:space="preserve"> o nastavku zakupa. </w:t>
      </w:r>
      <w:r w:rsidR="006D6B21">
        <w:rPr>
          <w:rFonts w:ascii="Times New Roman" w:hAnsi="Times New Roman"/>
          <w:sz w:val="24"/>
          <w:szCs w:val="24"/>
        </w:rPr>
        <w:t>Unatoč tome zakup je dosadašnjem zakupniku f</w:t>
      </w:r>
      <w:r w:rsidR="00615E1E">
        <w:rPr>
          <w:rFonts w:ascii="Times New Roman" w:hAnsi="Times New Roman"/>
          <w:sz w:val="24"/>
          <w:szCs w:val="24"/>
        </w:rPr>
        <w:t xml:space="preserve">akturiran i za mjesec prosinac, iako nije sklopljen ugovor o produžetku zakupa. </w:t>
      </w:r>
    </w:p>
    <w:p w14:paraId="5477D503" w14:textId="14118DE0" w:rsidR="00C03CDA" w:rsidRDefault="00C03CDA" w:rsidP="00EC74C5">
      <w:pPr>
        <w:spacing w:after="0" w:line="360" w:lineRule="auto"/>
        <w:ind w:firstLine="709"/>
        <w:jc w:val="both"/>
        <w:rPr>
          <w:rFonts w:ascii="Times New Roman" w:hAnsi="Times New Roman"/>
          <w:sz w:val="24"/>
          <w:szCs w:val="24"/>
        </w:rPr>
      </w:pPr>
      <w:r>
        <w:rPr>
          <w:rFonts w:ascii="Times New Roman" w:hAnsi="Times New Roman"/>
          <w:sz w:val="24"/>
          <w:szCs w:val="24"/>
        </w:rPr>
        <w:t xml:space="preserve">Kao što je prethodno navedeno stečajni dužnik je vlasnik nerasta koji se koriste za proizvodnju sjemena, te su kao i sva ostala imovina stečajnog dužnika dani u zakup. Jedan nerast je u mjesecu studenom ozlijedio nogu, </w:t>
      </w:r>
      <w:r w:rsidR="00615E1E">
        <w:rPr>
          <w:rFonts w:ascii="Times New Roman" w:hAnsi="Times New Roman"/>
          <w:sz w:val="24"/>
          <w:szCs w:val="24"/>
        </w:rPr>
        <w:t xml:space="preserve">no </w:t>
      </w:r>
      <w:r>
        <w:rPr>
          <w:rFonts w:ascii="Times New Roman" w:hAnsi="Times New Roman"/>
          <w:sz w:val="24"/>
          <w:szCs w:val="24"/>
        </w:rPr>
        <w:t xml:space="preserve">unatoč liječenju, nije se oporavio, te je uginuo. </w:t>
      </w:r>
    </w:p>
    <w:p w14:paraId="147E8DB1" w14:textId="007C9528" w:rsidR="00C03CDA" w:rsidRPr="00EC74C5" w:rsidRDefault="006D6B21" w:rsidP="00EC74C5">
      <w:pPr>
        <w:spacing w:after="0" w:line="360" w:lineRule="auto"/>
        <w:ind w:firstLine="709"/>
        <w:jc w:val="both"/>
        <w:rPr>
          <w:rFonts w:ascii="Times New Roman" w:hAnsi="Times New Roman"/>
          <w:sz w:val="24"/>
          <w:szCs w:val="24"/>
        </w:rPr>
      </w:pPr>
      <w:r>
        <w:rPr>
          <w:rFonts w:ascii="Times New Roman" w:hAnsi="Times New Roman"/>
          <w:sz w:val="24"/>
          <w:szCs w:val="24"/>
        </w:rPr>
        <w:t>Odvjetničko društvo Brlečić&amp; partneri</w:t>
      </w:r>
      <w:r w:rsidR="00615E1E">
        <w:rPr>
          <w:rFonts w:ascii="Times New Roman" w:hAnsi="Times New Roman"/>
          <w:sz w:val="24"/>
          <w:szCs w:val="24"/>
        </w:rPr>
        <w:t xml:space="preserve"> d.o.o.</w:t>
      </w:r>
      <w:r>
        <w:rPr>
          <w:rFonts w:ascii="Times New Roman" w:hAnsi="Times New Roman"/>
          <w:sz w:val="24"/>
          <w:szCs w:val="24"/>
        </w:rPr>
        <w:t xml:space="preserve"> je napravilo analizu sudskih predmeta u kojima je stečajni dužnik stranka, te će isto biti prezentirano odboru vjerovnika, kako bi odbor mogao donijeti odluke o nastavku vođenja sporova. </w:t>
      </w:r>
      <w:r w:rsidR="00C03CDA">
        <w:rPr>
          <w:rFonts w:ascii="Times New Roman" w:hAnsi="Times New Roman"/>
          <w:sz w:val="24"/>
          <w:szCs w:val="24"/>
        </w:rPr>
        <w:t xml:space="preserve">    </w:t>
      </w:r>
    </w:p>
    <w:p w14:paraId="210B4A69" w14:textId="786F64A1" w:rsidR="00322DFA" w:rsidRPr="00DA186B" w:rsidRDefault="00322DFA" w:rsidP="004A0CD2">
      <w:pPr>
        <w:spacing w:after="0" w:line="360" w:lineRule="auto"/>
        <w:jc w:val="both"/>
        <w:rPr>
          <w:rFonts w:ascii="Times New Roman" w:hAnsi="Times New Roman"/>
          <w:sz w:val="24"/>
          <w:szCs w:val="24"/>
        </w:rPr>
      </w:pPr>
      <w:r w:rsidRPr="00DA186B">
        <w:rPr>
          <w:rFonts w:ascii="Times New Roman" w:hAnsi="Times New Roman"/>
          <w:sz w:val="24"/>
          <w:szCs w:val="24"/>
        </w:rPr>
        <w:tab/>
      </w:r>
      <w:r w:rsidR="006D6B21">
        <w:rPr>
          <w:rFonts w:ascii="Times New Roman" w:hAnsi="Times New Roman"/>
          <w:sz w:val="24"/>
          <w:szCs w:val="24"/>
        </w:rPr>
        <w:t>Kako s</w:t>
      </w:r>
      <w:r w:rsidRPr="00DA186B">
        <w:rPr>
          <w:rFonts w:ascii="Times New Roman" w:hAnsi="Times New Roman"/>
          <w:sz w:val="24"/>
          <w:szCs w:val="24"/>
        </w:rPr>
        <w:t xml:space="preserve">tečajni dužnik </w:t>
      </w:r>
      <w:r w:rsidR="006D6B21">
        <w:rPr>
          <w:rFonts w:ascii="Times New Roman" w:hAnsi="Times New Roman"/>
          <w:sz w:val="24"/>
          <w:szCs w:val="24"/>
        </w:rPr>
        <w:t xml:space="preserve">ostvaruje </w:t>
      </w:r>
      <w:r w:rsidR="005E7DAC">
        <w:rPr>
          <w:rFonts w:ascii="Times New Roman" w:hAnsi="Times New Roman"/>
          <w:sz w:val="24"/>
          <w:szCs w:val="24"/>
        </w:rPr>
        <w:t>prihode</w:t>
      </w:r>
      <w:r w:rsidR="006D6B21">
        <w:rPr>
          <w:rFonts w:ascii="Times New Roman" w:hAnsi="Times New Roman"/>
          <w:sz w:val="24"/>
          <w:szCs w:val="24"/>
        </w:rPr>
        <w:t xml:space="preserve"> iz zakupa i prodaje sjemena</w:t>
      </w:r>
      <w:r w:rsidRPr="00DA186B">
        <w:rPr>
          <w:rFonts w:ascii="Times New Roman" w:hAnsi="Times New Roman"/>
          <w:sz w:val="24"/>
          <w:szCs w:val="24"/>
        </w:rPr>
        <w:t xml:space="preserve">, </w:t>
      </w:r>
      <w:r w:rsidR="00C84231" w:rsidRPr="00DA186B">
        <w:rPr>
          <w:rFonts w:ascii="Times New Roman" w:hAnsi="Times New Roman"/>
          <w:sz w:val="24"/>
          <w:szCs w:val="24"/>
        </w:rPr>
        <w:t xml:space="preserve">troškovi </w:t>
      </w:r>
      <w:r w:rsidR="006D6B21">
        <w:rPr>
          <w:rFonts w:ascii="Times New Roman" w:hAnsi="Times New Roman"/>
          <w:sz w:val="24"/>
          <w:szCs w:val="24"/>
        </w:rPr>
        <w:t xml:space="preserve">stečajnog postupka se redovito </w:t>
      </w:r>
      <w:r w:rsidR="00C84231" w:rsidRPr="00DA186B">
        <w:rPr>
          <w:rFonts w:ascii="Times New Roman" w:hAnsi="Times New Roman"/>
          <w:sz w:val="24"/>
          <w:szCs w:val="24"/>
        </w:rPr>
        <w:t>podmiruju</w:t>
      </w:r>
      <w:r w:rsidRPr="00DA186B">
        <w:rPr>
          <w:rFonts w:ascii="Times New Roman" w:hAnsi="Times New Roman"/>
          <w:sz w:val="24"/>
          <w:szCs w:val="24"/>
        </w:rPr>
        <w:t xml:space="preserve">. </w:t>
      </w:r>
    </w:p>
    <w:p w14:paraId="74612A50" w14:textId="23C8ABDA" w:rsidR="00996C89" w:rsidRPr="00DA186B" w:rsidRDefault="00894943" w:rsidP="00E22491">
      <w:pPr>
        <w:spacing w:after="0" w:line="360" w:lineRule="auto"/>
        <w:ind w:firstLine="709"/>
        <w:jc w:val="both"/>
        <w:rPr>
          <w:rFonts w:ascii="Times New Roman" w:hAnsi="Times New Roman"/>
          <w:sz w:val="24"/>
          <w:szCs w:val="24"/>
        </w:rPr>
      </w:pPr>
      <w:r w:rsidRPr="00DA186B">
        <w:rPr>
          <w:rFonts w:ascii="Times New Roman" w:hAnsi="Times New Roman"/>
          <w:sz w:val="24"/>
          <w:szCs w:val="24"/>
        </w:rPr>
        <w:t>U nastavku izvješća daje se prikaz priljeva i odljeva na žiro račun stečajnog dužnika</w:t>
      </w:r>
      <w:r w:rsidR="00322DFA" w:rsidRPr="00DA186B">
        <w:rPr>
          <w:rFonts w:ascii="Times New Roman" w:hAnsi="Times New Roman"/>
          <w:sz w:val="24"/>
          <w:szCs w:val="24"/>
        </w:rPr>
        <w:t xml:space="preserve">, </w:t>
      </w:r>
      <w:r w:rsidR="00381AC1">
        <w:rPr>
          <w:rFonts w:ascii="Times New Roman" w:hAnsi="Times New Roman"/>
          <w:sz w:val="24"/>
          <w:szCs w:val="24"/>
        </w:rPr>
        <w:t>u izvještajnom razdoblju</w:t>
      </w:r>
      <w:r w:rsidRPr="00DA186B">
        <w:rPr>
          <w:rFonts w:ascii="Times New Roman" w:hAnsi="Times New Roman"/>
          <w:sz w:val="24"/>
          <w:szCs w:val="24"/>
        </w:rPr>
        <w:t xml:space="preserve">.  </w:t>
      </w:r>
    </w:p>
    <w:p w14:paraId="6BF8505B" w14:textId="77777777" w:rsidR="00FC01B7" w:rsidRPr="00DA186B" w:rsidRDefault="00894943" w:rsidP="00C20238">
      <w:pPr>
        <w:spacing w:after="0" w:line="360" w:lineRule="auto"/>
        <w:rPr>
          <w:rFonts w:ascii="Times New Roman" w:hAnsi="Times New Roman"/>
          <w:sz w:val="24"/>
          <w:szCs w:val="24"/>
        </w:rPr>
      </w:pPr>
      <w:r w:rsidRPr="00DA186B">
        <w:rPr>
          <w:rFonts w:ascii="Times New Roman" w:hAnsi="Times New Roman"/>
          <w:sz w:val="24"/>
          <w:szCs w:val="24"/>
        </w:rPr>
        <w:tab/>
      </w:r>
    </w:p>
    <w:tbl>
      <w:tblPr>
        <w:tblW w:w="9499" w:type="dxa"/>
        <w:tblInd w:w="113" w:type="dxa"/>
        <w:tblLayout w:type="fixed"/>
        <w:tblLook w:val="04A0" w:firstRow="1" w:lastRow="0" w:firstColumn="1" w:lastColumn="0" w:noHBand="0" w:noVBand="1"/>
      </w:tblPr>
      <w:tblGrid>
        <w:gridCol w:w="3099"/>
        <w:gridCol w:w="1256"/>
        <w:gridCol w:w="1316"/>
        <w:gridCol w:w="1276"/>
        <w:gridCol w:w="1276"/>
        <w:gridCol w:w="1276"/>
      </w:tblGrid>
      <w:tr w:rsidR="007638CF" w:rsidRPr="007638CF" w14:paraId="5C4EEBEA"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893191"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Stanje na računu na dan 31.08.2017</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753F69C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170.556,74</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1CC9086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754117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2FB97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4EB920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r>
      <w:tr w:rsidR="007638CF" w:rsidRPr="007638CF" w14:paraId="2911BA4E"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BD5F20"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Opis</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DF736C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30/09/17</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7FFD363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31/10/17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0152E6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30/11/17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7A2D4A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31/12/17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CC4E85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UKUPNO</w:t>
            </w:r>
          </w:p>
        </w:tc>
      </w:tr>
      <w:tr w:rsidR="007638CF" w:rsidRPr="007638CF" w14:paraId="680185CE"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250972"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Kamate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FE81C5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76947C8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2,21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97A9DC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004185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8267FC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2,21</w:t>
            </w:r>
          </w:p>
        </w:tc>
      </w:tr>
      <w:tr w:rsidR="007638CF" w:rsidRPr="007638CF" w14:paraId="02CE1C21"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7721BB"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Kupci</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7E55BA0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1.729,10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39CDA59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31.764,51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157253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14.031,60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73B9D20"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15.025,51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507AEE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62.550,72</w:t>
            </w:r>
          </w:p>
        </w:tc>
      </w:tr>
      <w:tr w:rsidR="007638CF" w:rsidRPr="007638CF" w14:paraId="58828E55"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9DEA7"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Prihod od diobe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537F7D2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5CF0C21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43.190,81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B51E6E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0143F3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3CA71F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43.190,81</w:t>
            </w:r>
          </w:p>
        </w:tc>
      </w:tr>
      <w:tr w:rsidR="007638CF" w:rsidRPr="007638CF" w14:paraId="3DB2D4EA"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9B33EA"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xml:space="preserve">Prihod od </w:t>
            </w:r>
            <w:proofErr w:type="spellStart"/>
            <w:r w:rsidRPr="007638CF">
              <w:rPr>
                <w:rFonts w:ascii="Times New Roman" w:eastAsia="Times New Roman" w:hAnsi="Times New Roman"/>
                <w:color w:val="000000"/>
              </w:rPr>
              <w:t>prefakturiranih</w:t>
            </w:r>
            <w:proofErr w:type="spellEnd"/>
            <w:r w:rsidRPr="007638CF">
              <w:rPr>
                <w:rFonts w:ascii="Times New Roman" w:eastAsia="Times New Roman" w:hAnsi="Times New Roman"/>
                <w:color w:val="000000"/>
              </w:rPr>
              <w:t xml:space="preserve"> troškova</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1423541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1.184,10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A5E36D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2.835,08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B6AEEA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4.300,85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0529C5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2.537,46</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C44927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10.857,49</w:t>
            </w:r>
          </w:p>
        </w:tc>
      </w:tr>
      <w:tr w:rsidR="007638CF" w:rsidRPr="007638CF" w14:paraId="79571308"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9EE303" w14:textId="1B850874"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Povrat zapl</w:t>
            </w:r>
            <w:r>
              <w:rPr>
                <w:rFonts w:ascii="Times New Roman" w:eastAsia="Times New Roman" w:hAnsi="Times New Roman"/>
                <w:color w:val="000000"/>
              </w:rPr>
              <w:t>i</w:t>
            </w:r>
            <w:r w:rsidRPr="007638CF">
              <w:rPr>
                <w:rFonts w:ascii="Times New Roman" w:eastAsia="Times New Roman" w:hAnsi="Times New Roman"/>
                <w:color w:val="000000"/>
              </w:rPr>
              <w:t>jen</w:t>
            </w:r>
            <w:r>
              <w:rPr>
                <w:rFonts w:ascii="Times New Roman" w:eastAsia="Times New Roman" w:hAnsi="Times New Roman"/>
                <w:color w:val="000000"/>
              </w:rPr>
              <w:t>jenih sredstava</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A77A0F0"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1A65EF8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3A2EDC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37.890,77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C89B08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94724A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37.890,77</w:t>
            </w:r>
          </w:p>
        </w:tc>
      </w:tr>
      <w:tr w:rsidR="007638CF" w:rsidRPr="007638CF" w14:paraId="3264E9D5"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82025C" w14:textId="671B62BF" w:rsidR="007638CF" w:rsidRPr="007638CF" w:rsidRDefault="007638CF" w:rsidP="007638CF">
            <w:pPr>
              <w:spacing w:after="0"/>
              <w:rPr>
                <w:rFonts w:ascii="Times New Roman" w:eastAsia="Times New Roman" w:hAnsi="Times New Roman"/>
                <w:color w:val="000000"/>
              </w:rPr>
            </w:pPr>
            <w:r>
              <w:rPr>
                <w:rFonts w:ascii="Times New Roman" w:eastAsia="Times New Roman" w:hAnsi="Times New Roman"/>
                <w:color w:val="000000"/>
              </w:rPr>
              <w:t xml:space="preserve">Prihod po </w:t>
            </w:r>
            <w:proofErr w:type="spellStart"/>
            <w:r>
              <w:rPr>
                <w:rFonts w:ascii="Times New Roman" w:eastAsia="Times New Roman" w:hAnsi="Times New Roman"/>
                <w:color w:val="000000"/>
              </w:rPr>
              <w:t>predstečajnoj</w:t>
            </w:r>
            <w:proofErr w:type="spellEnd"/>
            <w:r w:rsidRPr="007638CF">
              <w:rPr>
                <w:rFonts w:ascii="Times New Roman" w:eastAsia="Times New Roman" w:hAnsi="Times New Roman"/>
                <w:color w:val="000000"/>
              </w:rPr>
              <w:t xml:space="preserve"> nagodb</w:t>
            </w:r>
            <w:r>
              <w:rPr>
                <w:rFonts w:ascii="Times New Roman" w:eastAsia="Times New Roman" w:hAnsi="Times New Roman"/>
                <w:color w:val="000000"/>
              </w:rPr>
              <w:t>i</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42A13EF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2.215,20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3EFA594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53F21A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913,77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1FAD3F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EA3865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3.128,97</w:t>
            </w:r>
          </w:p>
        </w:tc>
      </w:tr>
      <w:tr w:rsidR="007638CF" w:rsidRPr="007638CF" w14:paraId="010FAC33"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6B6C64"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Najamnina</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82A144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515849A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18.750,00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30F249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6.250,00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6FAF41E"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16.985,75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473FF2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41.985,75</w:t>
            </w:r>
          </w:p>
        </w:tc>
      </w:tr>
      <w:tr w:rsidR="007638CF" w:rsidRPr="007638CF" w14:paraId="2AAEA047"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DC2C5"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UKUPAN PRILJEV SREDSTAVA</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F35D9C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5.128,40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3FF0A74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96.542,61</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E4DE53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63.386,99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D5E94E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34.548,72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083C87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199.606,72</w:t>
            </w:r>
          </w:p>
        </w:tc>
      </w:tr>
      <w:tr w:rsidR="007638CF" w:rsidRPr="007638CF" w14:paraId="08EED1E8"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780DD"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A27532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11AF150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4C791E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735204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C237FE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r>
      <w:tr w:rsidR="007638CF" w:rsidRPr="007638CF" w14:paraId="7755E4CC"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776F7" w14:textId="77777777" w:rsidR="007638CF" w:rsidRPr="007638CF" w:rsidRDefault="007638CF" w:rsidP="007638CF">
            <w:pPr>
              <w:spacing w:after="0"/>
              <w:rPr>
                <w:rFonts w:ascii="Times New Roman" w:eastAsia="Times New Roman" w:hAnsi="Times New Roman"/>
                <w:color w:val="000000"/>
              </w:rPr>
            </w:pPr>
            <w:proofErr w:type="spellStart"/>
            <w:r w:rsidRPr="007638CF">
              <w:rPr>
                <w:rFonts w:ascii="Times New Roman" w:eastAsia="Times New Roman" w:hAnsi="Times New Roman"/>
                <w:color w:val="000000"/>
              </w:rPr>
              <w:t>Prefakturirani</w:t>
            </w:r>
            <w:proofErr w:type="spellEnd"/>
            <w:r w:rsidRPr="007638CF">
              <w:rPr>
                <w:rFonts w:ascii="Times New Roman" w:eastAsia="Times New Roman" w:hAnsi="Times New Roman"/>
                <w:color w:val="000000"/>
              </w:rPr>
              <w:t xml:space="preserve"> troškovi</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4C9BB8B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17.774,53</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D0A66A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10.910,67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30FE4A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9.806,70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3C40DBE"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8.793,00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35036D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47.284,90</w:t>
            </w:r>
          </w:p>
        </w:tc>
      </w:tr>
      <w:tr w:rsidR="007638CF" w:rsidRPr="007638CF" w14:paraId="1B94ADAE"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375381"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Materijalne troškove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68B5D3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71,50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4B831F2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1.726,30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04E184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66,00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F05DC6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EE4D38E"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1.863,80</w:t>
            </w:r>
          </w:p>
        </w:tc>
      </w:tr>
      <w:tr w:rsidR="007638CF" w:rsidRPr="007638CF" w14:paraId="05A21BCE"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D79D71"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lastRenderedPageBreak/>
              <w:t>Bankarske provizije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37BFB87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88,80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5115755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F4373F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82,30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9C4405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178,40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8E433C0"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389,50</w:t>
            </w:r>
          </w:p>
        </w:tc>
      </w:tr>
      <w:tr w:rsidR="007638CF" w:rsidRPr="007638CF" w14:paraId="1BD4C2DE"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115327"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Održavanje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EAFC42E"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4.687,50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805D75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3236BD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0ECF04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CCA66C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4.687,50</w:t>
            </w:r>
          </w:p>
        </w:tc>
      </w:tr>
      <w:tr w:rsidR="007638CF" w:rsidRPr="007638CF" w14:paraId="7FD157B8"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446D4A"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xml:space="preserve">Odvjetničke, bilježničke usluge, </w:t>
            </w:r>
            <w:proofErr w:type="spellStart"/>
            <w:r w:rsidRPr="007638CF">
              <w:rPr>
                <w:rFonts w:ascii="Times New Roman" w:eastAsia="Times New Roman" w:hAnsi="Times New Roman"/>
                <w:color w:val="000000"/>
              </w:rPr>
              <w:t>admin</w:t>
            </w:r>
            <w:proofErr w:type="spellEnd"/>
            <w:r w:rsidRPr="007638CF">
              <w:rPr>
                <w:rFonts w:ascii="Times New Roman" w:eastAsia="Times New Roman" w:hAnsi="Times New Roman"/>
                <w:color w:val="000000"/>
              </w:rPr>
              <w:t>. usluge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78219FA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18.750,00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3CF61A0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850D13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F76E29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EDF190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18.750,00</w:t>
            </w:r>
          </w:p>
        </w:tc>
      </w:tr>
      <w:tr w:rsidR="007638CF" w:rsidRPr="007638CF" w14:paraId="51CC841A"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1F370A" w14:textId="2617BBDB"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Knjigovodstv</w:t>
            </w:r>
            <w:r>
              <w:rPr>
                <w:rFonts w:ascii="Times New Roman" w:eastAsia="Times New Roman" w:hAnsi="Times New Roman"/>
                <w:color w:val="000000"/>
              </w:rPr>
              <w:t>ene usluge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518F449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2.312,50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047130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2.337,50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1B2840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2.343,75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7880FEFA"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2.365,63</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7C2A8A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9.359,38</w:t>
            </w:r>
          </w:p>
        </w:tc>
      </w:tr>
      <w:tr w:rsidR="007638CF" w:rsidRPr="007638CF" w14:paraId="66B8A300" w14:textId="77777777" w:rsidTr="007638CF">
        <w:trPr>
          <w:trHeight w:val="284"/>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F4C232" w14:textId="0FBBBA38"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xml:space="preserve">Honorar - doprinosi iz </w:t>
            </w:r>
            <w:r>
              <w:rPr>
                <w:rFonts w:ascii="Times New Roman" w:eastAsia="Times New Roman" w:hAnsi="Times New Roman"/>
                <w:color w:val="000000"/>
              </w:rPr>
              <w:t>plaće</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1CACF7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105,68</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7C85866E"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9831C6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5E476CD"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8AE6DD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105,68</w:t>
            </w:r>
          </w:p>
        </w:tc>
      </w:tr>
      <w:tr w:rsidR="007638CF" w:rsidRPr="007638CF" w14:paraId="5F3851B4"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2254B" w14:textId="2FE3B2AA"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xml:space="preserve">Honorar - doprinosi </w:t>
            </w:r>
            <w:proofErr w:type="spellStart"/>
            <w:r w:rsidRPr="007638CF">
              <w:rPr>
                <w:rFonts w:ascii="Times New Roman" w:eastAsia="Times New Roman" w:hAnsi="Times New Roman"/>
                <w:color w:val="000000"/>
              </w:rPr>
              <w:t>na</w:t>
            </w:r>
            <w:r>
              <w:rPr>
                <w:rFonts w:ascii="Times New Roman" w:eastAsia="Times New Roman" w:hAnsi="Times New Roman"/>
                <w:color w:val="000000"/>
              </w:rPr>
              <w:t>plaću</w:t>
            </w:r>
            <w:proofErr w:type="spellEnd"/>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6E6D967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79,26</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7D326CD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2860F4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C05FAC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C727D2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79,26</w:t>
            </w:r>
          </w:p>
        </w:tc>
      </w:tr>
      <w:tr w:rsidR="007638CF" w:rsidRPr="007638CF" w14:paraId="57931C6F"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A34EFE"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Honorar - porez i prirez</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2A1A2FA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251,09</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49A206A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7E64CB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09193790"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7753C3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251,09</w:t>
            </w:r>
          </w:p>
        </w:tc>
      </w:tr>
      <w:tr w:rsidR="007638CF" w:rsidRPr="007638CF" w14:paraId="59FC0B09"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6B919"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Honorar</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19E7C7B4"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700,00</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6BE5132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E1C223F"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85AA08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7CD4C7C"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700,00</w:t>
            </w:r>
          </w:p>
        </w:tc>
      </w:tr>
      <w:tr w:rsidR="007638CF" w:rsidRPr="007638CF" w14:paraId="6C311947"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4037E1"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PDV</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7BAC83E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 </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244C6A7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4.749,90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29C35E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8.049,24</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DCD02B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4.007,99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CEDDC8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16.807,13</w:t>
            </w:r>
          </w:p>
        </w:tc>
      </w:tr>
      <w:tr w:rsidR="007638CF" w:rsidRPr="007638CF" w14:paraId="4571578A"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39F85"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UKUPAN ODLJEV SREDSTAVA</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4A2B8C5B"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44.820,86</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3B44D23"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19.764,37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6FFF588"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20.347,99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47B36A1"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15.345,02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55EB7842"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100.278,24</w:t>
            </w:r>
          </w:p>
        </w:tc>
      </w:tr>
      <w:tr w:rsidR="007638CF" w:rsidRPr="007638CF" w14:paraId="25A03FC9" w14:textId="77777777" w:rsidTr="007638CF">
        <w:trPr>
          <w:trHeight w:val="300"/>
        </w:trPr>
        <w:tc>
          <w:tcPr>
            <w:tcW w:w="30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821A0" w14:textId="77777777" w:rsidR="007638CF" w:rsidRPr="007638CF" w:rsidRDefault="007638CF" w:rsidP="007638CF">
            <w:pPr>
              <w:spacing w:after="0"/>
              <w:rPr>
                <w:rFonts w:ascii="Times New Roman" w:eastAsia="Times New Roman" w:hAnsi="Times New Roman"/>
                <w:color w:val="000000"/>
              </w:rPr>
            </w:pPr>
            <w:r w:rsidRPr="007638CF">
              <w:rPr>
                <w:rFonts w:ascii="Times New Roman" w:eastAsia="Times New Roman" w:hAnsi="Times New Roman"/>
                <w:color w:val="000000"/>
              </w:rPr>
              <w:t xml:space="preserve">SALDO NA RAČUNU </w:t>
            </w:r>
          </w:p>
        </w:tc>
        <w:tc>
          <w:tcPr>
            <w:tcW w:w="1256" w:type="dxa"/>
            <w:tcBorders>
              <w:top w:val="single" w:sz="4" w:space="0" w:color="auto"/>
              <w:left w:val="nil"/>
              <w:bottom w:val="single" w:sz="4" w:space="0" w:color="auto"/>
              <w:right w:val="single" w:sz="4" w:space="0" w:color="auto"/>
            </w:tcBorders>
            <w:shd w:val="clear" w:color="auto" w:fill="auto"/>
            <w:noWrap/>
            <w:vAlign w:val="bottom"/>
            <w:hideMark/>
          </w:tcPr>
          <w:p w14:paraId="0C6EBE76"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130.864,28</w:t>
            </w:r>
          </w:p>
        </w:tc>
        <w:tc>
          <w:tcPr>
            <w:tcW w:w="1316" w:type="dxa"/>
            <w:tcBorders>
              <w:top w:val="single" w:sz="4" w:space="0" w:color="auto"/>
              <w:left w:val="nil"/>
              <w:bottom w:val="single" w:sz="4" w:space="0" w:color="auto"/>
              <w:right w:val="single" w:sz="4" w:space="0" w:color="auto"/>
            </w:tcBorders>
            <w:shd w:val="clear" w:color="auto" w:fill="auto"/>
            <w:noWrap/>
            <w:vAlign w:val="bottom"/>
            <w:hideMark/>
          </w:tcPr>
          <w:p w14:paraId="0F8D6559"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207.642,52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E75CED0"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250.681,52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488BE657"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269.885,22</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3A107D35" w14:textId="77777777" w:rsidR="007638CF" w:rsidRPr="007638CF" w:rsidRDefault="007638CF" w:rsidP="007638CF">
            <w:pPr>
              <w:spacing w:after="0"/>
              <w:jc w:val="right"/>
              <w:rPr>
                <w:rFonts w:ascii="Times New Roman" w:eastAsia="Times New Roman" w:hAnsi="Times New Roman"/>
                <w:color w:val="000000"/>
              </w:rPr>
            </w:pPr>
            <w:r w:rsidRPr="007638CF">
              <w:rPr>
                <w:rFonts w:ascii="Times New Roman" w:eastAsia="Times New Roman" w:hAnsi="Times New Roman"/>
                <w:color w:val="000000"/>
              </w:rPr>
              <w:t>269.885,22</w:t>
            </w:r>
          </w:p>
        </w:tc>
      </w:tr>
    </w:tbl>
    <w:p w14:paraId="024AF643" w14:textId="77777777" w:rsidR="000D10F9" w:rsidRPr="00DA186B" w:rsidRDefault="000D10F9" w:rsidP="00894943">
      <w:pPr>
        <w:spacing w:after="0" w:line="360" w:lineRule="auto"/>
        <w:ind w:firstLine="708"/>
        <w:rPr>
          <w:rFonts w:ascii="Times New Roman" w:hAnsi="Times New Roman"/>
          <w:sz w:val="24"/>
          <w:szCs w:val="24"/>
        </w:rPr>
      </w:pPr>
    </w:p>
    <w:p w14:paraId="6A681109" w14:textId="77777777" w:rsidR="00894943" w:rsidRPr="00DA186B" w:rsidRDefault="00894943" w:rsidP="00C20238">
      <w:pPr>
        <w:spacing w:after="0" w:line="360" w:lineRule="auto"/>
        <w:rPr>
          <w:rFonts w:ascii="Times New Roman" w:hAnsi="Times New Roman"/>
          <w:sz w:val="24"/>
          <w:szCs w:val="24"/>
        </w:rPr>
      </w:pPr>
    </w:p>
    <w:p w14:paraId="0EF405A6" w14:textId="77777777" w:rsidR="000E1F39" w:rsidRPr="00DA186B" w:rsidRDefault="000E1F39" w:rsidP="00C20238">
      <w:pPr>
        <w:spacing w:after="0" w:line="360" w:lineRule="auto"/>
        <w:rPr>
          <w:rFonts w:ascii="Times New Roman" w:hAnsi="Times New Roman"/>
          <w:sz w:val="24"/>
          <w:szCs w:val="24"/>
        </w:rPr>
      </w:pPr>
      <w:r w:rsidRPr="00DA186B">
        <w:rPr>
          <w:rFonts w:ascii="Times New Roman" w:hAnsi="Times New Roman"/>
          <w:sz w:val="24"/>
          <w:szCs w:val="24"/>
        </w:rPr>
        <w:t>II. STANJE STEČAJNE MASE</w:t>
      </w:r>
    </w:p>
    <w:p w14:paraId="05BFC856" w14:textId="3FADF309" w:rsidR="002C63A2" w:rsidRDefault="00C84231" w:rsidP="00C84231">
      <w:pPr>
        <w:pStyle w:val="ListParagraph"/>
        <w:numPr>
          <w:ilvl w:val="0"/>
          <w:numId w:val="1"/>
        </w:numPr>
        <w:spacing w:after="0" w:line="360" w:lineRule="auto"/>
        <w:jc w:val="both"/>
        <w:rPr>
          <w:rFonts w:ascii="Times New Roman" w:hAnsi="Times New Roman"/>
          <w:sz w:val="24"/>
          <w:szCs w:val="24"/>
        </w:rPr>
      </w:pPr>
      <w:r w:rsidRPr="00DA186B">
        <w:rPr>
          <w:rFonts w:ascii="Times New Roman" w:hAnsi="Times New Roman"/>
          <w:sz w:val="24"/>
          <w:szCs w:val="24"/>
        </w:rPr>
        <w:t xml:space="preserve">Stečajni dužnik je vlasnik </w:t>
      </w:r>
      <w:r w:rsidR="00615E1E">
        <w:rPr>
          <w:rFonts w:ascii="Times New Roman" w:hAnsi="Times New Roman"/>
          <w:sz w:val="24"/>
          <w:szCs w:val="24"/>
        </w:rPr>
        <w:t xml:space="preserve">istih </w:t>
      </w:r>
      <w:r w:rsidRPr="00DA186B">
        <w:rPr>
          <w:rFonts w:ascii="Times New Roman" w:hAnsi="Times New Roman"/>
          <w:sz w:val="24"/>
          <w:szCs w:val="24"/>
        </w:rPr>
        <w:t>nekretnina</w:t>
      </w:r>
      <w:r w:rsidR="002C63A2">
        <w:rPr>
          <w:rFonts w:ascii="Times New Roman" w:hAnsi="Times New Roman"/>
          <w:sz w:val="24"/>
          <w:szCs w:val="24"/>
        </w:rPr>
        <w:t xml:space="preserve"> i pokretnina kako je to navedeno u izvješću za izvještajno ročište</w:t>
      </w:r>
      <w:r w:rsidR="00615E1E">
        <w:rPr>
          <w:rFonts w:ascii="Times New Roman" w:hAnsi="Times New Roman"/>
          <w:sz w:val="24"/>
          <w:szCs w:val="24"/>
        </w:rPr>
        <w:t>,</w:t>
      </w:r>
      <w:r w:rsidR="002C63A2">
        <w:rPr>
          <w:rFonts w:ascii="Times New Roman" w:hAnsi="Times New Roman"/>
          <w:sz w:val="24"/>
          <w:szCs w:val="24"/>
        </w:rPr>
        <w:t xml:space="preserve"> obzirom da postupak prodaje imovine stečajnog dužnika još nije započeo.</w:t>
      </w:r>
    </w:p>
    <w:p w14:paraId="5FFBD292" w14:textId="43F733A5" w:rsidR="00C01A3F" w:rsidRPr="00DA186B" w:rsidRDefault="00C84231" w:rsidP="00C01A3F">
      <w:pPr>
        <w:numPr>
          <w:ilvl w:val="0"/>
          <w:numId w:val="1"/>
        </w:numPr>
        <w:spacing w:after="0" w:line="360" w:lineRule="auto"/>
        <w:jc w:val="both"/>
        <w:rPr>
          <w:rFonts w:ascii="Times New Roman" w:hAnsi="Times New Roman"/>
          <w:sz w:val="24"/>
          <w:szCs w:val="24"/>
        </w:rPr>
      </w:pPr>
      <w:r w:rsidRPr="00DA186B">
        <w:rPr>
          <w:rFonts w:ascii="Times New Roman" w:hAnsi="Times New Roman"/>
          <w:sz w:val="24"/>
          <w:szCs w:val="24"/>
        </w:rPr>
        <w:t>Do sada nije bilo u</w:t>
      </w:r>
      <w:r w:rsidR="002C63A2">
        <w:rPr>
          <w:rFonts w:ascii="Times New Roman" w:hAnsi="Times New Roman"/>
          <w:sz w:val="24"/>
          <w:szCs w:val="24"/>
        </w:rPr>
        <w:t>novčenja predmeta stečajne mase</w:t>
      </w:r>
      <w:r w:rsidR="00615E1E">
        <w:rPr>
          <w:rFonts w:ascii="Times New Roman" w:hAnsi="Times New Roman"/>
          <w:sz w:val="24"/>
          <w:szCs w:val="24"/>
        </w:rPr>
        <w:t xml:space="preserve">, osim male količine sjemena. </w:t>
      </w:r>
    </w:p>
    <w:p w14:paraId="1813D73B" w14:textId="7D8520FF" w:rsidR="002C63A2" w:rsidRPr="002C63A2" w:rsidRDefault="002C63A2" w:rsidP="002C63A2">
      <w:pPr>
        <w:numPr>
          <w:ilvl w:val="0"/>
          <w:numId w:val="1"/>
        </w:numPr>
        <w:spacing w:after="0" w:line="360" w:lineRule="auto"/>
        <w:jc w:val="both"/>
        <w:rPr>
          <w:rFonts w:ascii="Times New Roman" w:hAnsi="Times New Roman"/>
          <w:bCs/>
          <w:sz w:val="24"/>
          <w:szCs w:val="24"/>
        </w:rPr>
      </w:pPr>
      <w:r>
        <w:rPr>
          <w:rFonts w:ascii="Times New Roman" w:hAnsi="Times New Roman"/>
          <w:bCs/>
          <w:sz w:val="24"/>
          <w:szCs w:val="24"/>
        </w:rPr>
        <w:t xml:space="preserve">U stečajni postupak su prijavljena </w:t>
      </w:r>
      <w:proofErr w:type="spellStart"/>
      <w:r w:rsidRPr="002C63A2">
        <w:rPr>
          <w:rFonts w:ascii="Times New Roman" w:hAnsi="Times New Roman"/>
          <w:bCs/>
          <w:sz w:val="24"/>
          <w:szCs w:val="24"/>
        </w:rPr>
        <w:t>razlučna</w:t>
      </w:r>
      <w:proofErr w:type="spellEnd"/>
      <w:r w:rsidRPr="002C63A2">
        <w:rPr>
          <w:rFonts w:ascii="Times New Roman" w:hAnsi="Times New Roman"/>
          <w:bCs/>
          <w:sz w:val="24"/>
          <w:szCs w:val="24"/>
        </w:rPr>
        <w:t xml:space="preserve"> prava od strane vjerovnika </w:t>
      </w:r>
      <w:r w:rsidRPr="002C63A2">
        <w:rPr>
          <w:rFonts w:ascii="Times New Roman" w:hAnsi="Times New Roman"/>
          <w:sz w:val="24"/>
          <w:szCs w:val="24"/>
        </w:rPr>
        <w:t>B2 KAPITAL d.o.o. u iznosu od 21.500.000,00 EUR, te</w:t>
      </w:r>
      <w:r w:rsidRPr="002C63A2">
        <w:rPr>
          <w:rFonts w:ascii="Times New Roman" w:hAnsi="Times New Roman"/>
          <w:bCs/>
          <w:sz w:val="24"/>
          <w:szCs w:val="24"/>
        </w:rPr>
        <w:t xml:space="preserve"> vjerovnika Republika Hrvatska, Ministarstvo financija, Porezna uprava u iznosu od 4.002.358,42 kn.</w:t>
      </w:r>
      <w:r w:rsidR="00615E1E">
        <w:rPr>
          <w:rFonts w:ascii="Times New Roman" w:hAnsi="Times New Roman"/>
          <w:bCs/>
          <w:sz w:val="24"/>
          <w:szCs w:val="24"/>
        </w:rPr>
        <w:t xml:space="preserve"> Namirenja </w:t>
      </w:r>
      <w:proofErr w:type="spellStart"/>
      <w:r w:rsidR="00615E1E">
        <w:rPr>
          <w:rFonts w:ascii="Times New Roman" w:hAnsi="Times New Roman"/>
          <w:bCs/>
          <w:sz w:val="24"/>
          <w:szCs w:val="24"/>
        </w:rPr>
        <w:t>razlučnih</w:t>
      </w:r>
      <w:proofErr w:type="spellEnd"/>
      <w:r w:rsidR="00615E1E">
        <w:rPr>
          <w:rFonts w:ascii="Times New Roman" w:hAnsi="Times New Roman"/>
          <w:bCs/>
          <w:sz w:val="24"/>
          <w:szCs w:val="24"/>
        </w:rPr>
        <w:t xml:space="preserve"> vjerovnika nije bilo. </w:t>
      </w:r>
    </w:p>
    <w:p w14:paraId="28651D34" w14:textId="07484021" w:rsidR="00C84231" w:rsidRPr="00DA186B" w:rsidRDefault="00C84231" w:rsidP="00C01A3F">
      <w:pPr>
        <w:numPr>
          <w:ilvl w:val="0"/>
          <w:numId w:val="1"/>
        </w:numPr>
        <w:spacing w:after="0" w:line="360" w:lineRule="auto"/>
        <w:jc w:val="both"/>
        <w:rPr>
          <w:rFonts w:ascii="Times New Roman" w:hAnsi="Times New Roman"/>
          <w:sz w:val="24"/>
          <w:szCs w:val="24"/>
        </w:rPr>
      </w:pPr>
      <w:r w:rsidRPr="00DA186B">
        <w:rPr>
          <w:rFonts w:ascii="Times New Roman" w:hAnsi="Times New Roman"/>
          <w:sz w:val="24"/>
          <w:szCs w:val="24"/>
        </w:rPr>
        <w:t>Obveze steč</w:t>
      </w:r>
      <w:r w:rsidR="002C63A2">
        <w:rPr>
          <w:rFonts w:ascii="Times New Roman" w:hAnsi="Times New Roman"/>
          <w:sz w:val="24"/>
          <w:szCs w:val="24"/>
        </w:rPr>
        <w:t>ajne mase se redovito podmiruju iz prihoda ostvarenih zakupom i prodajom sjemena</w:t>
      </w:r>
      <w:r w:rsidRPr="00DA186B">
        <w:rPr>
          <w:rFonts w:ascii="Times New Roman" w:hAnsi="Times New Roman"/>
          <w:sz w:val="24"/>
          <w:szCs w:val="24"/>
        </w:rPr>
        <w:t xml:space="preserve">. </w:t>
      </w:r>
    </w:p>
    <w:p w14:paraId="544B508C" w14:textId="66C2C86A" w:rsidR="00C84231" w:rsidRPr="00DA186B" w:rsidRDefault="00C52FF0" w:rsidP="00C01A3F">
      <w:pPr>
        <w:numPr>
          <w:ilvl w:val="0"/>
          <w:numId w:val="1"/>
        </w:numPr>
        <w:spacing w:after="0" w:line="360" w:lineRule="auto"/>
        <w:jc w:val="both"/>
        <w:rPr>
          <w:rFonts w:ascii="Times New Roman" w:hAnsi="Times New Roman"/>
          <w:sz w:val="24"/>
          <w:szCs w:val="24"/>
        </w:rPr>
      </w:pPr>
      <w:r>
        <w:rPr>
          <w:rFonts w:ascii="Times New Roman" w:hAnsi="Times New Roman"/>
          <w:sz w:val="24"/>
          <w:szCs w:val="24"/>
        </w:rPr>
        <w:t>Obveze za plaću radnicima koje su nastale</w:t>
      </w:r>
      <w:r w:rsidR="00C84231" w:rsidRPr="00DA186B">
        <w:rPr>
          <w:rFonts w:ascii="Times New Roman" w:hAnsi="Times New Roman"/>
          <w:sz w:val="24"/>
          <w:szCs w:val="24"/>
        </w:rPr>
        <w:t xml:space="preserve"> za rad u otkaznom roku po</w:t>
      </w:r>
      <w:r>
        <w:rPr>
          <w:rFonts w:ascii="Times New Roman" w:hAnsi="Times New Roman"/>
          <w:sz w:val="24"/>
          <w:szCs w:val="24"/>
        </w:rPr>
        <w:t xml:space="preserve"> otvaranju stečajnog postupka su podmirene</w:t>
      </w:r>
      <w:r w:rsidR="00C84231" w:rsidRPr="00DA186B">
        <w:rPr>
          <w:rFonts w:ascii="Times New Roman" w:hAnsi="Times New Roman"/>
          <w:sz w:val="24"/>
          <w:szCs w:val="24"/>
        </w:rPr>
        <w:t xml:space="preserve">. </w:t>
      </w:r>
    </w:p>
    <w:p w14:paraId="35F1CA5F" w14:textId="01BEA8F1" w:rsidR="000D10F9" w:rsidRPr="00DA186B" w:rsidRDefault="00C84231" w:rsidP="00C84231">
      <w:pPr>
        <w:numPr>
          <w:ilvl w:val="0"/>
          <w:numId w:val="1"/>
        </w:numPr>
        <w:spacing w:after="0" w:line="360" w:lineRule="auto"/>
        <w:jc w:val="both"/>
        <w:rPr>
          <w:rFonts w:ascii="Times New Roman" w:hAnsi="Times New Roman"/>
          <w:sz w:val="24"/>
          <w:szCs w:val="24"/>
        </w:rPr>
      </w:pPr>
      <w:r w:rsidRPr="00DA186B">
        <w:rPr>
          <w:rFonts w:ascii="Times New Roman" w:hAnsi="Times New Roman"/>
          <w:sz w:val="24"/>
          <w:szCs w:val="24"/>
        </w:rPr>
        <w:t>Obzirom da do sada nije bilo unovčenja imovine nije bilo niti namirenja stečajnih vjerovnika.</w:t>
      </w:r>
    </w:p>
    <w:p w14:paraId="5210DD74" w14:textId="77777777" w:rsidR="000526EE" w:rsidRPr="00DA186B" w:rsidRDefault="000526EE" w:rsidP="00C20238">
      <w:pPr>
        <w:spacing w:after="0" w:line="360" w:lineRule="auto"/>
        <w:ind w:left="360"/>
        <w:jc w:val="both"/>
        <w:rPr>
          <w:rFonts w:ascii="Times New Roman" w:hAnsi="Times New Roman"/>
          <w:sz w:val="24"/>
          <w:szCs w:val="24"/>
        </w:rPr>
      </w:pPr>
    </w:p>
    <w:p w14:paraId="2C520EFB" w14:textId="77777777" w:rsidR="000E1F39" w:rsidRPr="00DA186B" w:rsidRDefault="000E1F39" w:rsidP="00C20238">
      <w:pPr>
        <w:spacing w:after="0" w:line="360" w:lineRule="auto"/>
        <w:jc w:val="both"/>
        <w:rPr>
          <w:rFonts w:ascii="Times New Roman" w:hAnsi="Times New Roman"/>
          <w:sz w:val="24"/>
          <w:szCs w:val="24"/>
        </w:rPr>
      </w:pPr>
      <w:r w:rsidRPr="00DA186B">
        <w:rPr>
          <w:rFonts w:ascii="Times New Roman" w:hAnsi="Times New Roman"/>
          <w:sz w:val="24"/>
          <w:szCs w:val="24"/>
        </w:rPr>
        <w:t>III. RADNJE KOJE ĆE SE PODUZETI U NAREDNOM RAZDOBLJU</w:t>
      </w:r>
    </w:p>
    <w:p w14:paraId="598F7475" w14:textId="302D6849" w:rsidR="00C52FF0" w:rsidRDefault="00C52FF0" w:rsidP="00B5472E">
      <w:pPr>
        <w:spacing w:after="0" w:line="360" w:lineRule="auto"/>
        <w:ind w:firstLine="708"/>
        <w:jc w:val="both"/>
        <w:rPr>
          <w:rFonts w:ascii="Times New Roman" w:hAnsi="Times New Roman"/>
          <w:sz w:val="24"/>
          <w:szCs w:val="24"/>
        </w:rPr>
      </w:pPr>
      <w:r>
        <w:rPr>
          <w:rFonts w:ascii="Times New Roman" w:hAnsi="Times New Roman"/>
          <w:sz w:val="24"/>
          <w:szCs w:val="24"/>
        </w:rPr>
        <w:t xml:space="preserve">Očekuje se zakazivanje prve sjednice odbora vjerovnika te izbora predsjednika odbora vjerovnika, kako bi odbor mogao početi s radom. Ujedno se očekuje i donošenje rješenja o utvrđenim tražbinama kako bi se mogla prijaviti radnička potraživanja Agenciji za osiguranje radničkih tražbina i njihova isplata. </w:t>
      </w:r>
    </w:p>
    <w:p w14:paraId="1079EAB2" w14:textId="71047BBC" w:rsidR="00C52FF0" w:rsidRDefault="00C52FF0" w:rsidP="00B5472E">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 xml:space="preserve">Po zaprimanju očitovanja </w:t>
      </w:r>
      <w:proofErr w:type="spellStart"/>
      <w:r>
        <w:rPr>
          <w:rFonts w:ascii="Times New Roman" w:hAnsi="Times New Roman"/>
          <w:sz w:val="24"/>
          <w:szCs w:val="24"/>
        </w:rPr>
        <w:t>razlučnog</w:t>
      </w:r>
      <w:proofErr w:type="spellEnd"/>
      <w:r>
        <w:rPr>
          <w:rFonts w:ascii="Times New Roman" w:hAnsi="Times New Roman"/>
          <w:sz w:val="24"/>
          <w:szCs w:val="24"/>
        </w:rPr>
        <w:t xml:space="preserve"> vjerovnika o procjeni vrijednosti imovine u vlasništvu stečajnog dužnika, dati će se prijedlog sudu za donošenje rješenja o prodaji kako bi se moglo započeti s unovčenjem nekretnina u vlasništvu stečajnog dužnika. Ujedno će se, po zaprimanju očitovanja </w:t>
      </w:r>
      <w:proofErr w:type="spellStart"/>
      <w:r>
        <w:rPr>
          <w:rFonts w:ascii="Times New Roman" w:hAnsi="Times New Roman"/>
          <w:sz w:val="24"/>
          <w:szCs w:val="24"/>
        </w:rPr>
        <w:t>razlučnog</w:t>
      </w:r>
      <w:proofErr w:type="spellEnd"/>
      <w:r>
        <w:rPr>
          <w:rFonts w:ascii="Times New Roman" w:hAnsi="Times New Roman"/>
          <w:sz w:val="24"/>
          <w:szCs w:val="24"/>
        </w:rPr>
        <w:t xml:space="preserve"> vjerovnika, započeti i s postupkom prodaje pokretnina u vlasništvu stečajnog dužnika. </w:t>
      </w:r>
    </w:p>
    <w:p w14:paraId="3BB852F2" w14:textId="77777777" w:rsidR="000E1F39" w:rsidRPr="00DA186B" w:rsidRDefault="000E1F39" w:rsidP="00C20238">
      <w:pPr>
        <w:spacing w:after="0" w:line="360" w:lineRule="auto"/>
        <w:ind w:left="360"/>
        <w:jc w:val="both"/>
        <w:rPr>
          <w:rFonts w:ascii="Times New Roman" w:hAnsi="Times New Roman"/>
          <w:sz w:val="24"/>
          <w:szCs w:val="24"/>
        </w:rPr>
      </w:pPr>
    </w:p>
    <w:p w14:paraId="3BD54487" w14:textId="7FB2CF66" w:rsidR="002030EE" w:rsidRDefault="002030EE" w:rsidP="002030EE">
      <w:pPr>
        <w:spacing w:after="0" w:line="360" w:lineRule="auto"/>
        <w:jc w:val="both"/>
        <w:rPr>
          <w:rFonts w:ascii="Times New Roman" w:hAnsi="Times New Roman"/>
          <w:sz w:val="24"/>
          <w:szCs w:val="24"/>
        </w:rPr>
      </w:pPr>
      <w:r w:rsidRPr="002030EE">
        <w:rPr>
          <w:rFonts w:ascii="Times New Roman" w:hAnsi="Times New Roman"/>
          <w:sz w:val="24"/>
          <w:szCs w:val="24"/>
        </w:rPr>
        <w:t xml:space="preserve">U Varaždinu 12. siječnja 2018 godine               </w:t>
      </w:r>
      <w:r w:rsidRPr="002030EE">
        <w:rPr>
          <w:rFonts w:ascii="Times New Roman" w:hAnsi="Times New Roman"/>
          <w:sz w:val="24"/>
          <w:szCs w:val="24"/>
        </w:rPr>
        <w:tab/>
      </w:r>
      <w:r w:rsidRPr="002030EE">
        <w:rPr>
          <w:rFonts w:ascii="Times New Roman" w:hAnsi="Times New Roman"/>
          <w:sz w:val="24"/>
          <w:szCs w:val="24"/>
        </w:rPr>
        <w:tab/>
      </w:r>
    </w:p>
    <w:p w14:paraId="2952D6BF" w14:textId="72BE4D1B" w:rsidR="000E1F39" w:rsidRPr="00DA186B" w:rsidRDefault="000E1F39" w:rsidP="00B5472E">
      <w:pPr>
        <w:spacing w:after="0" w:line="360" w:lineRule="auto"/>
        <w:ind w:left="708" w:firstLine="708"/>
        <w:jc w:val="both"/>
        <w:rPr>
          <w:rFonts w:ascii="Times New Roman" w:hAnsi="Times New Roman"/>
          <w:sz w:val="24"/>
          <w:szCs w:val="24"/>
        </w:rPr>
      </w:pP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t>Stečajni upravitelj</w:t>
      </w:r>
    </w:p>
    <w:p w14:paraId="6A052624" w14:textId="7C71DA84" w:rsidR="000E1F39" w:rsidRPr="00DA186B" w:rsidRDefault="000E1F39" w:rsidP="00B5472E">
      <w:pPr>
        <w:spacing w:after="0" w:line="360" w:lineRule="auto"/>
        <w:ind w:left="708" w:firstLine="708"/>
        <w:jc w:val="both"/>
        <w:rPr>
          <w:rFonts w:ascii="Times New Roman" w:hAnsi="Times New Roman"/>
          <w:sz w:val="24"/>
          <w:szCs w:val="24"/>
        </w:rPr>
      </w:pP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Pr="00DA186B">
        <w:rPr>
          <w:rFonts w:ascii="Times New Roman" w:hAnsi="Times New Roman"/>
          <w:sz w:val="24"/>
          <w:szCs w:val="24"/>
        </w:rPr>
        <w:tab/>
      </w:r>
      <w:r w:rsidR="005B616F" w:rsidRPr="00DA186B">
        <w:rPr>
          <w:rFonts w:ascii="Times New Roman" w:hAnsi="Times New Roman"/>
          <w:sz w:val="24"/>
          <w:szCs w:val="24"/>
        </w:rPr>
        <w:tab/>
        <w:t xml:space="preserve">Tomislav </w:t>
      </w:r>
      <w:proofErr w:type="spellStart"/>
      <w:r w:rsidR="005B616F" w:rsidRPr="00DA186B">
        <w:rPr>
          <w:rFonts w:ascii="Times New Roman" w:hAnsi="Times New Roman"/>
          <w:sz w:val="24"/>
          <w:szCs w:val="24"/>
        </w:rPr>
        <w:t>Đuričin</w:t>
      </w:r>
      <w:proofErr w:type="spellEnd"/>
    </w:p>
    <w:p w14:paraId="0D426C58" w14:textId="77777777" w:rsidR="00C61F72" w:rsidRPr="00DA186B" w:rsidRDefault="00C61F72">
      <w:pPr>
        <w:rPr>
          <w:rFonts w:ascii="Times New Roman" w:hAnsi="Times New Roman"/>
        </w:rPr>
      </w:pPr>
      <w:bookmarkStart w:id="0" w:name="_GoBack"/>
      <w:bookmarkEnd w:id="0"/>
    </w:p>
    <w:sectPr w:rsidR="00C61F72" w:rsidRPr="00DA18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005C9"/>
    <w:multiLevelType w:val="hybridMultilevel"/>
    <w:tmpl w:val="DD06EB12"/>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2986450D"/>
    <w:multiLevelType w:val="hybridMultilevel"/>
    <w:tmpl w:val="5DA05CC2"/>
    <w:lvl w:ilvl="0" w:tplc="D6D4437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nsid w:val="32970348"/>
    <w:multiLevelType w:val="hybridMultilevel"/>
    <w:tmpl w:val="32C88A1C"/>
    <w:lvl w:ilvl="0" w:tplc="0472EE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08F7"/>
    <w:rsid w:val="00043713"/>
    <w:rsid w:val="000526EE"/>
    <w:rsid w:val="00067D09"/>
    <w:rsid w:val="0008262E"/>
    <w:rsid w:val="000D10F9"/>
    <w:rsid w:val="000E0009"/>
    <w:rsid w:val="000E1F39"/>
    <w:rsid w:val="000F3B89"/>
    <w:rsid w:val="001323A3"/>
    <w:rsid w:val="0017192D"/>
    <w:rsid w:val="001865F0"/>
    <w:rsid w:val="00196950"/>
    <w:rsid w:val="002030EE"/>
    <w:rsid w:val="00237145"/>
    <w:rsid w:val="00284445"/>
    <w:rsid w:val="002C63A2"/>
    <w:rsid w:val="00322DFA"/>
    <w:rsid w:val="00334C6E"/>
    <w:rsid w:val="00345A15"/>
    <w:rsid w:val="00381AC1"/>
    <w:rsid w:val="003F3D77"/>
    <w:rsid w:val="004238AB"/>
    <w:rsid w:val="00446D92"/>
    <w:rsid w:val="00484E79"/>
    <w:rsid w:val="0048558B"/>
    <w:rsid w:val="004A0CD2"/>
    <w:rsid w:val="004A188F"/>
    <w:rsid w:val="00521C53"/>
    <w:rsid w:val="0053726B"/>
    <w:rsid w:val="005B616F"/>
    <w:rsid w:val="005E727B"/>
    <w:rsid w:val="005E7DAC"/>
    <w:rsid w:val="005F76AC"/>
    <w:rsid w:val="00615E1E"/>
    <w:rsid w:val="006B5131"/>
    <w:rsid w:val="006C288E"/>
    <w:rsid w:val="006C4219"/>
    <w:rsid w:val="006D6B21"/>
    <w:rsid w:val="0070207B"/>
    <w:rsid w:val="00714445"/>
    <w:rsid w:val="00720F09"/>
    <w:rsid w:val="00751853"/>
    <w:rsid w:val="007638CF"/>
    <w:rsid w:val="00767C66"/>
    <w:rsid w:val="007C0F19"/>
    <w:rsid w:val="007C26AF"/>
    <w:rsid w:val="00810A07"/>
    <w:rsid w:val="008357E7"/>
    <w:rsid w:val="008512FB"/>
    <w:rsid w:val="00883C22"/>
    <w:rsid w:val="00894943"/>
    <w:rsid w:val="00914BDF"/>
    <w:rsid w:val="00937F87"/>
    <w:rsid w:val="00970A45"/>
    <w:rsid w:val="00996C89"/>
    <w:rsid w:val="009C53A3"/>
    <w:rsid w:val="009E4D9F"/>
    <w:rsid w:val="009F2C1B"/>
    <w:rsid w:val="00A11E31"/>
    <w:rsid w:val="00AD6D8A"/>
    <w:rsid w:val="00B035BD"/>
    <w:rsid w:val="00B16D29"/>
    <w:rsid w:val="00B257CD"/>
    <w:rsid w:val="00B5298A"/>
    <w:rsid w:val="00B5472E"/>
    <w:rsid w:val="00BD0FAD"/>
    <w:rsid w:val="00C01A3F"/>
    <w:rsid w:val="00C03CDA"/>
    <w:rsid w:val="00C20238"/>
    <w:rsid w:val="00C44C5F"/>
    <w:rsid w:val="00C52FF0"/>
    <w:rsid w:val="00C61F72"/>
    <w:rsid w:val="00C70C15"/>
    <w:rsid w:val="00C81D4C"/>
    <w:rsid w:val="00C84231"/>
    <w:rsid w:val="00CA18B2"/>
    <w:rsid w:val="00D31BD9"/>
    <w:rsid w:val="00D33C4C"/>
    <w:rsid w:val="00D538D5"/>
    <w:rsid w:val="00D80134"/>
    <w:rsid w:val="00DA186B"/>
    <w:rsid w:val="00DB2D56"/>
    <w:rsid w:val="00DC46ED"/>
    <w:rsid w:val="00DF0485"/>
    <w:rsid w:val="00DF3EFC"/>
    <w:rsid w:val="00E22491"/>
    <w:rsid w:val="00EC74C5"/>
    <w:rsid w:val="00F86248"/>
    <w:rsid w:val="00FC01B7"/>
  </w:rsids>
  <m:mathPr>
    <m:mathFont m:val="Cambria Math"/>
    <m:brkBin m:val="before"/>
    <m:brkBinSub m:val="--"/>
    <m:smallFrac m:val="0"/>
    <m:dispDef/>
    <m:lMargin m:val="0"/>
    <m:rMargin m:val="0"/>
    <m:defJc m:val="centerGroup"/>
    <m:wrapIndent m:val="1440"/>
    <m:intLim m:val="subSup"/>
    <m:naryLim m:val="undOvr"/>
  </m:mathPr>
  <w:themeFontLang w:val="hr-HR"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6D135"/>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18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9379743">
      <w:bodyDiv w:val="1"/>
      <w:marLeft w:val="0"/>
      <w:marRight w:val="0"/>
      <w:marTop w:val="0"/>
      <w:marBottom w:val="0"/>
      <w:divBdr>
        <w:top w:val="none" w:sz="0" w:space="0" w:color="auto"/>
        <w:left w:val="none" w:sz="0" w:space="0" w:color="auto"/>
        <w:bottom w:val="none" w:sz="0" w:space="0" w:color="auto"/>
        <w:right w:val="none" w:sz="0" w:space="0" w:color="auto"/>
      </w:divBdr>
    </w:div>
    <w:div w:id="579752998">
      <w:bodyDiv w:val="1"/>
      <w:marLeft w:val="0"/>
      <w:marRight w:val="0"/>
      <w:marTop w:val="0"/>
      <w:marBottom w:val="0"/>
      <w:divBdr>
        <w:top w:val="none" w:sz="0" w:space="0" w:color="auto"/>
        <w:left w:val="none" w:sz="0" w:space="0" w:color="auto"/>
        <w:bottom w:val="none" w:sz="0" w:space="0" w:color="auto"/>
        <w:right w:val="none" w:sz="0" w:space="0" w:color="auto"/>
      </w:divBdr>
    </w:div>
    <w:div w:id="1279484333">
      <w:bodyDiv w:val="1"/>
      <w:marLeft w:val="0"/>
      <w:marRight w:val="0"/>
      <w:marTop w:val="0"/>
      <w:marBottom w:val="0"/>
      <w:divBdr>
        <w:top w:val="none" w:sz="0" w:space="0" w:color="auto"/>
        <w:left w:val="none" w:sz="0" w:space="0" w:color="auto"/>
        <w:bottom w:val="none" w:sz="0" w:space="0" w:color="auto"/>
        <w:right w:val="none" w:sz="0" w:space="0" w:color="auto"/>
      </w:divBdr>
    </w:div>
    <w:div w:id="1352216942">
      <w:bodyDiv w:val="1"/>
      <w:marLeft w:val="0"/>
      <w:marRight w:val="0"/>
      <w:marTop w:val="0"/>
      <w:marBottom w:val="0"/>
      <w:divBdr>
        <w:top w:val="none" w:sz="0" w:space="0" w:color="auto"/>
        <w:left w:val="none" w:sz="0" w:space="0" w:color="auto"/>
        <w:bottom w:val="none" w:sz="0" w:space="0" w:color="auto"/>
        <w:right w:val="none" w:sz="0" w:space="0" w:color="auto"/>
      </w:divBdr>
    </w:div>
    <w:div w:id="1432042807">
      <w:bodyDiv w:val="1"/>
      <w:marLeft w:val="0"/>
      <w:marRight w:val="0"/>
      <w:marTop w:val="0"/>
      <w:marBottom w:val="0"/>
      <w:divBdr>
        <w:top w:val="none" w:sz="0" w:space="0" w:color="auto"/>
        <w:left w:val="none" w:sz="0" w:space="0" w:color="auto"/>
        <w:bottom w:val="none" w:sz="0" w:space="0" w:color="auto"/>
        <w:right w:val="none" w:sz="0" w:space="0" w:color="auto"/>
      </w:divBdr>
    </w:div>
    <w:div w:id="1595095160">
      <w:bodyDiv w:val="1"/>
      <w:marLeft w:val="0"/>
      <w:marRight w:val="0"/>
      <w:marTop w:val="0"/>
      <w:marBottom w:val="0"/>
      <w:divBdr>
        <w:top w:val="none" w:sz="0" w:space="0" w:color="auto"/>
        <w:left w:val="none" w:sz="0" w:space="0" w:color="auto"/>
        <w:bottom w:val="none" w:sz="0" w:space="0" w:color="auto"/>
        <w:right w:val="none" w:sz="0" w:space="0" w:color="auto"/>
      </w:divBdr>
    </w:div>
    <w:div w:id="1915043438">
      <w:bodyDiv w:val="1"/>
      <w:marLeft w:val="0"/>
      <w:marRight w:val="0"/>
      <w:marTop w:val="0"/>
      <w:marBottom w:val="0"/>
      <w:divBdr>
        <w:top w:val="none" w:sz="0" w:space="0" w:color="auto"/>
        <w:left w:val="none" w:sz="0" w:space="0" w:color="auto"/>
        <w:bottom w:val="none" w:sz="0" w:space="0" w:color="auto"/>
        <w:right w:val="none" w:sz="0" w:space="0" w:color="auto"/>
      </w:divBdr>
    </w:div>
    <w:div w:id="1972176286">
      <w:bodyDiv w:val="1"/>
      <w:marLeft w:val="0"/>
      <w:marRight w:val="0"/>
      <w:marTop w:val="0"/>
      <w:marBottom w:val="0"/>
      <w:divBdr>
        <w:top w:val="none" w:sz="0" w:space="0" w:color="auto"/>
        <w:left w:val="none" w:sz="0" w:space="0" w:color="auto"/>
        <w:bottom w:val="none" w:sz="0" w:space="0" w:color="auto"/>
        <w:right w:val="none" w:sz="0" w:space="0" w:color="auto"/>
      </w:divBdr>
    </w:div>
    <w:div w:id="202578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TotalTime>
  <Pages>4</Pages>
  <Words>1027</Words>
  <Characters>5854</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IBM Corporation</Company>
  <LinksUpToDate>false</LinksUpToDate>
  <CharactersWithSpaces>6868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Tomislav Duricin</cp:lastModifiedBy>
  <cp:revision>42</cp:revision>
  <dcterms:created xsi:type="dcterms:W3CDTF">2015-10-13T08:30:00Z</dcterms:created>
  <dcterms:modified xsi:type="dcterms:W3CDTF">2018-01-14T14:13:00Z</dcterms:modified>
</cp:coreProperties>
</file>